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9E7447" w:rsidP="009E7447">
      <w:pPr>
        <w:tabs>
          <w:tab w:val="left" w:pos="1590"/>
          <w:tab w:val="left" w:pos="2040"/>
        </w:tabs>
        <w:ind w:right="503"/>
        <w:jc w:val="center"/>
        <w:rPr>
          <w:rFonts w:ascii="Arial" w:eastAsia="Arial" w:hAnsi="Arial" w:cs="Arial"/>
          <w:sz w:val="32"/>
          <w:szCs w:val="32"/>
        </w:rPr>
      </w:pPr>
      <w:r w:rsidRPr="009E7447">
        <w:rPr>
          <w:rFonts w:ascii="Arial" w:eastAsia="Arial" w:hAnsi="Arial" w:cs="Arial"/>
          <w:sz w:val="32"/>
          <w:szCs w:val="32"/>
        </w:rPr>
        <w:t xml:space="preserve">PROTOCOLO DE </w:t>
      </w:r>
      <w:r w:rsidR="001F7802">
        <w:rPr>
          <w:rFonts w:ascii="Arial" w:eastAsia="Arial" w:hAnsi="Arial" w:cs="Arial"/>
          <w:sz w:val="32"/>
          <w:szCs w:val="32"/>
        </w:rPr>
        <w:t>BUEN TRATO AL USUARIO</w:t>
      </w: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49" w:rsidRPr="003A7649" w:rsidRDefault="003A7649" w:rsidP="003A764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A764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Arnaldo Pérez Astargo, Encargado OIRS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A764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F780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F780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F7802" w:rsidP="001F780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19/07/2022</w:t>
            </w:r>
          </w:p>
        </w:tc>
      </w:tr>
    </w:tbl>
    <w:p w:rsidR="001F7802" w:rsidRDefault="001F7802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1F7802" w:rsidRDefault="001F780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</w:t>
      </w:r>
      <w:r w:rsidR="009E7447">
        <w:rPr>
          <w:rFonts w:ascii="Arial" w:eastAsia="Arial" w:hAnsi="Arial" w:cs="Arial"/>
          <w:b/>
          <w:sz w:val="22"/>
          <w:szCs w:val="22"/>
        </w:rPr>
        <w:t xml:space="preserve"> general</w:t>
      </w:r>
      <w:bookmarkStart w:id="0" w:name="_GoBack"/>
      <w:bookmarkEnd w:id="0"/>
    </w:p>
    <w:p w:rsidR="000C2BFA" w:rsidRDefault="000C2BFA" w:rsidP="009E7447">
      <w:pPr>
        <w:jc w:val="both"/>
        <w:rPr>
          <w:rFonts w:ascii="Arial" w:eastAsia="Arial" w:hAnsi="Arial" w:cs="Arial"/>
          <w:sz w:val="22"/>
          <w:szCs w:val="22"/>
        </w:rPr>
      </w:pPr>
    </w:p>
    <w:p w:rsidR="009E7447" w:rsidRPr="007B2A3F" w:rsidRDefault="001F7802" w:rsidP="009E744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Estandarizar la forma de relacionarse con el usuario, enfatizando en una comunicación asertiva que le permita sentirse acogido y en un ambiente de respeto.</w:t>
      </w:r>
    </w:p>
    <w:p w:rsidR="000C2BFA" w:rsidRDefault="000C2BFA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3A7649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F63F7A">
        <w:rPr>
          <w:rFonts w:ascii="Arial" w:eastAsia="Arial" w:hAnsi="Arial" w:cs="Arial"/>
          <w:b/>
          <w:sz w:val="22"/>
          <w:szCs w:val="22"/>
        </w:rPr>
        <w:t>-. Alcance</w:t>
      </w:r>
    </w:p>
    <w:p w:rsidR="00F63F7A" w:rsidRDefault="009E744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E7447">
        <w:rPr>
          <w:rFonts w:ascii="Arial" w:eastAsia="Arial" w:hAnsi="Arial" w:cs="Arial"/>
          <w:sz w:val="20"/>
          <w:szCs w:val="20"/>
        </w:rPr>
        <w:t xml:space="preserve">El presente protocolo está dirigido a los funcionarios de CESFAM José Joaquín Aguirre </w:t>
      </w:r>
      <w:r w:rsidR="001F7802">
        <w:rPr>
          <w:rFonts w:ascii="Arial" w:eastAsia="Arial" w:hAnsi="Arial" w:cs="Arial"/>
          <w:sz w:val="20"/>
          <w:szCs w:val="20"/>
        </w:rPr>
        <w:t>y Posta de Salud Rural San Vicente que atienden usuarios externos</w:t>
      </w:r>
      <w:r w:rsidRPr="009E7447">
        <w:rPr>
          <w:rFonts w:ascii="Arial" w:eastAsia="Arial" w:hAnsi="Arial" w:cs="Arial"/>
          <w:sz w:val="20"/>
          <w:szCs w:val="20"/>
        </w:rPr>
        <w:t>.</w:t>
      </w:r>
    </w:p>
    <w:p w:rsidR="009E7447" w:rsidRPr="007B2A3F" w:rsidRDefault="009E744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63F7A">
        <w:rPr>
          <w:rFonts w:ascii="Arial" w:eastAsia="Arial" w:hAnsi="Arial" w:cs="Arial"/>
          <w:b/>
          <w:sz w:val="22"/>
          <w:szCs w:val="22"/>
        </w:rPr>
        <w:t>-. Documentos de referencia</w:t>
      </w:r>
    </w:p>
    <w:p w:rsidR="00F63F7A" w:rsidRDefault="00F63F7A" w:rsidP="00D00708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D00708" w:rsidRPr="00460115" w:rsidRDefault="00902470" w:rsidP="00D00708">
      <w:pPr>
        <w:rPr>
          <w:rFonts w:ascii="Arial" w:hAnsi="Arial" w:cs="Arial"/>
          <w:color w:val="000000"/>
          <w:sz w:val="20"/>
          <w:szCs w:val="20"/>
        </w:rPr>
      </w:pPr>
      <w:r w:rsidRPr="00460115">
        <w:rPr>
          <w:rFonts w:ascii="Arial" w:hAnsi="Arial" w:cs="Arial"/>
          <w:color w:val="000000"/>
          <w:sz w:val="20"/>
          <w:szCs w:val="20"/>
        </w:rPr>
        <w:t>Superintendencia de Salud. (2013)</w:t>
      </w:r>
      <w:proofErr w:type="gramStart"/>
      <w:r w:rsidRPr="00460115">
        <w:rPr>
          <w:rFonts w:ascii="Arial" w:hAnsi="Arial" w:cs="Arial"/>
          <w:color w:val="000000"/>
          <w:sz w:val="20"/>
          <w:szCs w:val="20"/>
        </w:rPr>
        <w:t>. ¿</w:t>
      </w:r>
      <w:proofErr w:type="gramEnd"/>
      <w:r w:rsidRPr="00460115">
        <w:rPr>
          <w:rFonts w:ascii="Arial" w:hAnsi="Arial" w:cs="Arial"/>
          <w:color w:val="000000"/>
          <w:sz w:val="20"/>
          <w:szCs w:val="20"/>
        </w:rPr>
        <w:t xml:space="preserve">QUÉ ES “TRATO DIGNO” PARA LOS PACIENTES? Elementos que componen el trato digno Informe Global. 19-07-2022, de MINSAL Sitio web: </w:t>
      </w:r>
      <w:hyperlink r:id="rId8" w:history="1">
        <w:r w:rsidRPr="00460115">
          <w:rPr>
            <w:rStyle w:val="Hipervnculo"/>
            <w:rFonts w:ascii="Arial" w:hAnsi="Arial" w:cs="Arial"/>
            <w:sz w:val="20"/>
            <w:szCs w:val="20"/>
          </w:rPr>
          <w:t>https://www.supersalud.gob.cl/difusion/665/articles-9004_recurso_1.pdf</w:t>
        </w:r>
      </w:hyperlink>
    </w:p>
    <w:p w:rsidR="00902470" w:rsidRDefault="00902470" w:rsidP="00D00708">
      <w:pPr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9E7447" w:rsidRDefault="007714FB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Encargado</w:t>
      </w:r>
      <w:r w:rsidR="008E6C51">
        <w:rPr>
          <w:rFonts w:ascii="Arial" w:eastAsia="Arial" w:hAnsi="Arial" w:cs="Arial"/>
          <w:b/>
          <w:bCs/>
          <w:sz w:val="20"/>
          <w:szCs w:val="20"/>
        </w:rPr>
        <w:t xml:space="preserve"> de ORIS</w:t>
      </w:r>
      <w:r w:rsidR="009E7447" w:rsidRPr="009E7447">
        <w:rPr>
          <w:rFonts w:ascii="Arial" w:eastAsia="Arial" w:hAnsi="Arial" w:cs="Arial"/>
          <w:b/>
          <w:bCs/>
          <w:sz w:val="20"/>
          <w:szCs w:val="20"/>
        </w:rPr>
        <w:t>:</w:t>
      </w:r>
      <w:r w:rsidR="009E7447" w:rsidRPr="009E7447">
        <w:rPr>
          <w:rFonts w:ascii="Arial" w:eastAsia="Arial" w:hAnsi="Arial" w:cs="Arial"/>
          <w:sz w:val="20"/>
          <w:szCs w:val="20"/>
        </w:rPr>
        <w:t xml:space="preserve"> Es responsable de controlar y supervisar que se cumpla el protocolo.</w:t>
      </w:r>
    </w:p>
    <w:p w:rsidR="00460115" w:rsidRDefault="00460115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460115" w:rsidRPr="009E7447" w:rsidRDefault="00460115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460115">
        <w:rPr>
          <w:rFonts w:ascii="Arial" w:eastAsia="Arial" w:hAnsi="Arial" w:cs="Arial"/>
          <w:b/>
          <w:sz w:val="20"/>
          <w:szCs w:val="20"/>
        </w:rPr>
        <w:t>Jefas de sector:</w:t>
      </w:r>
      <w:r>
        <w:rPr>
          <w:rFonts w:ascii="Arial" w:eastAsia="Arial" w:hAnsi="Arial" w:cs="Arial"/>
          <w:sz w:val="20"/>
          <w:szCs w:val="20"/>
        </w:rPr>
        <w:t xml:space="preserve"> Es responsable de evaluación anual.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9E7447" w:rsidRDefault="00361B9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Dirección</w:t>
      </w:r>
      <w:r w:rsidR="009E7447" w:rsidRPr="008E6C51">
        <w:rPr>
          <w:rFonts w:ascii="Arial" w:eastAsia="Arial" w:hAnsi="Arial" w:cs="Arial"/>
          <w:b/>
          <w:sz w:val="20"/>
          <w:szCs w:val="20"/>
        </w:rPr>
        <w:t>:</w:t>
      </w:r>
      <w:r w:rsidR="009E7447" w:rsidRPr="009E7447">
        <w:rPr>
          <w:rFonts w:ascii="Arial" w:eastAsia="Arial" w:hAnsi="Arial" w:cs="Arial"/>
          <w:sz w:val="20"/>
          <w:szCs w:val="20"/>
        </w:rPr>
        <w:t xml:space="preserve"> </w:t>
      </w:r>
      <w:r w:rsidR="007714FB">
        <w:rPr>
          <w:rFonts w:ascii="Arial" w:eastAsia="Arial" w:hAnsi="Arial" w:cs="Arial"/>
          <w:sz w:val="20"/>
          <w:szCs w:val="20"/>
        </w:rPr>
        <w:t>Responsable de difundir el protocolo.</w:t>
      </w:r>
    </w:p>
    <w:p w:rsidR="007714FB" w:rsidRPr="009E7447" w:rsidRDefault="007714FB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9E7447" w:rsidRPr="007B2A3F" w:rsidRDefault="009E7447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F63F7A" w:rsidRPr="007B2A3F">
        <w:rPr>
          <w:rFonts w:ascii="Arial" w:eastAsia="Arial" w:hAnsi="Arial" w:cs="Arial"/>
          <w:b/>
          <w:sz w:val="22"/>
          <w:szCs w:val="22"/>
        </w:rPr>
        <w:t>-. Definiciones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O.I.R.S: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</w:t>
      </w:r>
      <w:r w:rsidR="007714FB">
        <w:rPr>
          <w:rFonts w:ascii="Arial" w:eastAsia="Arial" w:hAnsi="Arial" w:cs="Arial"/>
          <w:bCs/>
          <w:sz w:val="20"/>
          <w:szCs w:val="20"/>
        </w:rPr>
        <w:t>Oficina Informaciones Reclamos,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Sugerencias</w:t>
      </w:r>
      <w:r w:rsidR="007714FB">
        <w:rPr>
          <w:rFonts w:ascii="Arial" w:eastAsia="Arial" w:hAnsi="Arial" w:cs="Arial"/>
          <w:bCs/>
          <w:sz w:val="20"/>
          <w:szCs w:val="20"/>
        </w:rPr>
        <w:t xml:space="preserve"> y Felicitaciones</w:t>
      </w:r>
      <w:r w:rsidRPr="009E7447">
        <w:rPr>
          <w:rFonts w:ascii="Arial" w:eastAsia="Arial" w:hAnsi="Arial" w:cs="Arial"/>
          <w:bCs/>
          <w:sz w:val="20"/>
          <w:szCs w:val="20"/>
        </w:rPr>
        <w:t>, dispositivo de participación social, que orienta a los usuarios/as.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Trato Digno: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Entendido como la percepción que tiene el paciente acerca del trato y la atención proporcionada por el equipo de salud durante su estadía en el establecimiento.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Confidencialidad: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Derecho que tiene una persona, en su calidad de paciente, a que su enfermedad no sea de dominio público. En este sentido, es el paciente quien autoriza la divulgación de la información asociada a su enfermedad. El límite de la confidencialidad está determinado por razones estrictamente justificadas de orden médico, por razones de salud pública o de orden legal.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Acceso Oportuno a la Información: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Percepción del paciente de que la información solicitado por él, en relación a su estado de salud, ha sido proporcionada de una forma adecuada, conveniente y entendible. 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F63F7A" w:rsidRPr="009E7447" w:rsidRDefault="00F63F7A" w:rsidP="00460115">
      <w:pPr>
        <w:rPr>
          <w:rFonts w:ascii="Arial" w:eastAsia="Arial" w:hAnsi="Arial" w:cs="Arial"/>
          <w:bCs/>
          <w:sz w:val="20"/>
          <w:szCs w:val="20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F63F7A">
        <w:rPr>
          <w:rFonts w:ascii="Arial" w:eastAsia="Arial" w:hAnsi="Arial" w:cs="Arial"/>
          <w:b/>
          <w:sz w:val="22"/>
          <w:szCs w:val="22"/>
        </w:rPr>
        <w:t>-. Desarrollo</w:t>
      </w:r>
    </w:p>
    <w:p w:rsidR="00A85377" w:rsidRDefault="00A853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9E7447" w:rsidRDefault="00A85377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Para este documento se trabajará en b</w:t>
      </w:r>
      <w:r w:rsidR="002A69EB">
        <w:rPr>
          <w:rFonts w:ascii="Arial" w:eastAsia="Arial" w:hAnsi="Arial" w:cs="Arial"/>
          <w:bCs/>
          <w:sz w:val="20"/>
          <w:szCs w:val="20"/>
        </w:rPr>
        <w:t>ase a los siguientes conceptos</w:t>
      </w:r>
      <w:r>
        <w:rPr>
          <w:rFonts w:ascii="Arial" w:eastAsia="Arial" w:hAnsi="Arial" w:cs="Arial"/>
          <w:bCs/>
          <w:sz w:val="20"/>
          <w:szCs w:val="20"/>
        </w:rPr>
        <w:t>:</w:t>
      </w:r>
    </w:p>
    <w:p w:rsidR="00A85377" w:rsidRDefault="00A85377" w:rsidP="00A8537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85377" w:rsidRPr="00A85377" w:rsidRDefault="00A85377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A85377">
        <w:rPr>
          <w:rFonts w:ascii="Arial" w:eastAsia="Arial" w:hAnsi="Arial" w:cs="Arial"/>
          <w:b/>
          <w:bCs/>
          <w:i/>
          <w:sz w:val="20"/>
          <w:szCs w:val="20"/>
        </w:rPr>
        <w:t>Conceptos objetivos</w:t>
      </w:r>
      <w:r w:rsidRPr="00A85377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A85377">
        <w:rPr>
          <w:rFonts w:ascii="Arial" w:eastAsia="Arial" w:hAnsi="Arial" w:cs="Arial"/>
          <w:bCs/>
          <w:sz w:val="20"/>
          <w:szCs w:val="20"/>
        </w:rPr>
        <w:t>son aquellas ideas que son fácilmente asociadas a variable objetivas (por</w:t>
      </w:r>
      <w:r>
        <w:rPr>
          <w:rFonts w:ascii="Arial" w:eastAsia="Arial" w:hAnsi="Arial" w:cs="Arial"/>
          <w:bCs/>
          <w:sz w:val="20"/>
          <w:szCs w:val="20"/>
        </w:rPr>
        <w:t xml:space="preserve"> ejemplo, puntualidad a la hora </w:t>
      </w:r>
      <w:r w:rsidR="00460115">
        <w:rPr>
          <w:rFonts w:ascii="Arial" w:eastAsia="Arial" w:hAnsi="Arial" w:cs="Arial"/>
          <w:bCs/>
          <w:sz w:val="20"/>
          <w:szCs w:val="20"/>
        </w:rPr>
        <w:t>de empezar las consultas).</w:t>
      </w:r>
    </w:p>
    <w:p w:rsidR="00A85377" w:rsidRDefault="00A85377" w:rsidP="00A8537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85377" w:rsidRPr="00A85377" w:rsidRDefault="00A85377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A85377">
        <w:rPr>
          <w:rFonts w:ascii="Arial" w:eastAsia="Arial" w:hAnsi="Arial" w:cs="Arial"/>
          <w:b/>
          <w:bCs/>
          <w:i/>
          <w:sz w:val="20"/>
          <w:szCs w:val="20"/>
        </w:rPr>
        <w:t>Conceptos subjetivos:</w:t>
      </w:r>
      <w:r w:rsidRPr="00A85377">
        <w:rPr>
          <w:rFonts w:ascii="Arial" w:eastAsia="Arial" w:hAnsi="Arial" w:cs="Arial"/>
          <w:bCs/>
          <w:i/>
          <w:sz w:val="20"/>
          <w:szCs w:val="20"/>
        </w:rPr>
        <w:t xml:space="preserve"> </w:t>
      </w:r>
      <w:r w:rsidRPr="00A85377">
        <w:rPr>
          <w:rFonts w:ascii="Arial" w:eastAsia="Arial" w:hAnsi="Arial" w:cs="Arial"/>
          <w:bCs/>
          <w:sz w:val="20"/>
          <w:szCs w:val="20"/>
        </w:rPr>
        <w:t>son ideas que siendo important</w:t>
      </w:r>
      <w:r w:rsidR="002A69EB">
        <w:rPr>
          <w:rFonts w:ascii="Arial" w:eastAsia="Arial" w:hAnsi="Arial" w:cs="Arial"/>
          <w:bCs/>
          <w:sz w:val="20"/>
          <w:szCs w:val="20"/>
        </w:rPr>
        <w:t xml:space="preserve">es para los usuarios, requieren </w:t>
      </w:r>
      <w:r w:rsidRPr="00A85377">
        <w:rPr>
          <w:rFonts w:ascii="Arial" w:eastAsia="Arial" w:hAnsi="Arial" w:cs="Arial"/>
          <w:bCs/>
          <w:sz w:val="20"/>
          <w:szCs w:val="20"/>
        </w:rPr>
        <w:t>de mayor nivel de profundización, aplicando otro tipo d</w:t>
      </w:r>
      <w:r w:rsidR="002A69EB">
        <w:rPr>
          <w:rFonts w:ascii="Arial" w:eastAsia="Arial" w:hAnsi="Arial" w:cs="Arial"/>
          <w:bCs/>
          <w:sz w:val="20"/>
          <w:szCs w:val="20"/>
        </w:rPr>
        <w:t xml:space="preserve">e técnicas que permitan conocer </w:t>
      </w:r>
      <w:r w:rsidRPr="00A85377">
        <w:rPr>
          <w:rFonts w:ascii="Arial" w:eastAsia="Arial" w:hAnsi="Arial" w:cs="Arial"/>
          <w:bCs/>
          <w:sz w:val="20"/>
          <w:szCs w:val="20"/>
        </w:rPr>
        <w:t>su componente emocional y su significado simbólico.</w:t>
      </w:r>
    </w:p>
    <w:p w:rsidR="00A85377" w:rsidRDefault="00A85377" w:rsidP="00A8537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85377" w:rsidRDefault="00A85377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A85377">
        <w:rPr>
          <w:rFonts w:ascii="Arial" w:eastAsia="Arial" w:hAnsi="Arial" w:cs="Arial"/>
          <w:b/>
          <w:bCs/>
          <w:i/>
          <w:sz w:val="20"/>
          <w:szCs w:val="20"/>
        </w:rPr>
        <w:t>Conceptos factibles de fiscalizar:</w:t>
      </w:r>
      <w:r w:rsidRPr="00A85377">
        <w:rPr>
          <w:rFonts w:ascii="Arial" w:eastAsia="Arial" w:hAnsi="Arial" w:cs="Arial"/>
          <w:bCs/>
          <w:sz w:val="20"/>
          <w:szCs w:val="20"/>
        </w:rPr>
        <w:t xml:space="preserve"> son ideas se puedan</w:t>
      </w:r>
      <w:r w:rsidR="002A69E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2A69EB">
        <w:rPr>
          <w:rFonts w:ascii="Arial" w:eastAsia="Arial" w:hAnsi="Arial" w:cs="Arial"/>
          <w:bCs/>
          <w:sz w:val="20"/>
          <w:szCs w:val="20"/>
        </w:rPr>
        <w:t>operacionalizar</w:t>
      </w:r>
      <w:proofErr w:type="spellEnd"/>
      <w:r w:rsidR="002A69EB">
        <w:rPr>
          <w:rFonts w:ascii="Arial" w:eastAsia="Arial" w:hAnsi="Arial" w:cs="Arial"/>
          <w:bCs/>
          <w:sz w:val="20"/>
          <w:szCs w:val="20"/>
        </w:rPr>
        <w:t xml:space="preserve"> para poder ser </w:t>
      </w:r>
      <w:r w:rsidRPr="00A85377">
        <w:rPr>
          <w:rFonts w:ascii="Arial" w:eastAsia="Arial" w:hAnsi="Arial" w:cs="Arial"/>
          <w:bCs/>
          <w:sz w:val="20"/>
          <w:szCs w:val="20"/>
        </w:rPr>
        <w:t>fiscalizadas y conforman propuestas de mejora (por ejemplo, entrega de información).</w:t>
      </w:r>
      <w:r w:rsidRPr="00A85377">
        <w:rPr>
          <w:rFonts w:ascii="Arial" w:eastAsia="Arial" w:hAnsi="Arial" w:cs="Arial"/>
          <w:bCs/>
          <w:sz w:val="20"/>
          <w:szCs w:val="20"/>
        </w:rPr>
        <w:cr/>
      </w:r>
    </w:p>
    <w:p w:rsidR="004243DC" w:rsidRPr="004243DC" w:rsidRDefault="004243DC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4243DC">
        <w:rPr>
          <w:rFonts w:ascii="Arial" w:eastAsia="Arial" w:hAnsi="Arial" w:cs="Arial"/>
          <w:bCs/>
          <w:sz w:val="20"/>
          <w:szCs w:val="20"/>
        </w:rPr>
        <w:t>En una primera instancia se trabajará con el equipo de Salud</w:t>
      </w:r>
      <w:r>
        <w:rPr>
          <w:rFonts w:ascii="Arial" w:eastAsia="Arial" w:hAnsi="Arial" w:cs="Arial"/>
          <w:bCs/>
          <w:sz w:val="20"/>
          <w:szCs w:val="20"/>
        </w:rPr>
        <w:t xml:space="preserve"> los siguientes ámbitos, los cuales deberán ser aplicados en cada atención.</w:t>
      </w:r>
    </w:p>
    <w:p w:rsidR="009E7447" w:rsidRDefault="009E7447" w:rsidP="00A8537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2A69EB" w:rsidRDefault="004243DC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Los ámbitos que se trabajarán serán lo</w:t>
      </w:r>
      <w:r w:rsidR="002A69EB">
        <w:rPr>
          <w:rFonts w:ascii="Arial" w:eastAsia="Arial" w:hAnsi="Arial" w:cs="Arial"/>
          <w:bCs/>
          <w:sz w:val="20"/>
          <w:szCs w:val="20"/>
        </w:rPr>
        <w:t>s siguientes:</w:t>
      </w:r>
    </w:p>
    <w:p w:rsidR="00A40492" w:rsidRDefault="00A40492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2A69EB" w:rsidRDefault="002A69EB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4243DC">
        <w:rPr>
          <w:rFonts w:ascii="Arial" w:eastAsia="Arial" w:hAnsi="Arial" w:cs="Arial"/>
          <w:b/>
          <w:bCs/>
          <w:i/>
          <w:sz w:val="20"/>
          <w:szCs w:val="20"/>
        </w:rPr>
        <w:t>Trato Humano:</w:t>
      </w:r>
      <w:r>
        <w:rPr>
          <w:rFonts w:ascii="Arial" w:eastAsia="Arial" w:hAnsi="Arial" w:cs="Arial"/>
          <w:bCs/>
          <w:sz w:val="20"/>
          <w:szCs w:val="20"/>
        </w:rPr>
        <w:t xml:space="preserve"> I</w:t>
      </w:r>
      <w:r w:rsidR="00460115">
        <w:rPr>
          <w:rFonts w:ascii="Arial" w:eastAsia="Arial" w:hAnsi="Arial" w:cs="Arial"/>
          <w:bCs/>
          <w:sz w:val="20"/>
          <w:szCs w:val="20"/>
        </w:rPr>
        <w:t>mplica que el paciente sea tratado</w:t>
      </w:r>
      <w:r w:rsidRPr="002A69EB">
        <w:rPr>
          <w:rFonts w:ascii="Arial" w:eastAsia="Arial" w:hAnsi="Arial" w:cs="Arial"/>
          <w:bCs/>
          <w:sz w:val="20"/>
          <w:szCs w:val="20"/>
        </w:rPr>
        <w:t xml:space="preserve"> c</w:t>
      </w:r>
      <w:r w:rsidR="00460115">
        <w:rPr>
          <w:rFonts w:ascii="Arial" w:eastAsia="Arial" w:hAnsi="Arial" w:cs="Arial"/>
          <w:bCs/>
          <w:sz w:val="20"/>
          <w:szCs w:val="20"/>
        </w:rPr>
        <w:t>omo persona</w:t>
      </w:r>
      <w:r>
        <w:rPr>
          <w:rFonts w:ascii="Arial" w:eastAsia="Arial" w:hAnsi="Arial" w:cs="Arial"/>
          <w:bCs/>
          <w:sz w:val="20"/>
          <w:szCs w:val="20"/>
        </w:rPr>
        <w:t xml:space="preserve">. El significado de </w:t>
      </w:r>
      <w:r w:rsidRPr="002A69EB">
        <w:rPr>
          <w:rFonts w:ascii="Arial" w:eastAsia="Arial" w:hAnsi="Arial" w:cs="Arial"/>
          <w:bCs/>
          <w:sz w:val="20"/>
          <w:szCs w:val="20"/>
        </w:rPr>
        <w:t>este pensamiento representa una serie de constructos qu</w:t>
      </w:r>
      <w:r>
        <w:rPr>
          <w:rFonts w:ascii="Arial" w:eastAsia="Arial" w:hAnsi="Arial" w:cs="Arial"/>
          <w:bCs/>
          <w:sz w:val="20"/>
          <w:szCs w:val="20"/>
        </w:rPr>
        <w:t xml:space="preserve">e interactúan entre sí y que le </w:t>
      </w:r>
      <w:r w:rsidRPr="002A69EB">
        <w:rPr>
          <w:rFonts w:ascii="Arial" w:eastAsia="Arial" w:hAnsi="Arial" w:cs="Arial"/>
          <w:bCs/>
          <w:sz w:val="20"/>
          <w:szCs w:val="20"/>
        </w:rPr>
        <w:t>dan sentido a la idea de ser tratado como persona, pue</w:t>
      </w:r>
      <w:r>
        <w:rPr>
          <w:rFonts w:ascii="Arial" w:eastAsia="Arial" w:hAnsi="Arial" w:cs="Arial"/>
          <w:bCs/>
          <w:sz w:val="20"/>
          <w:szCs w:val="20"/>
        </w:rPr>
        <w:t xml:space="preserve">de tener distintas </w:t>
      </w:r>
      <w:r w:rsidR="00A40492">
        <w:rPr>
          <w:rFonts w:ascii="Arial" w:eastAsia="Arial" w:hAnsi="Arial" w:cs="Arial"/>
          <w:bCs/>
          <w:sz w:val="20"/>
          <w:szCs w:val="20"/>
        </w:rPr>
        <w:t>expresiones,</w:t>
      </w:r>
      <w:r w:rsidR="00A40492" w:rsidRPr="002A69EB">
        <w:rPr>
          <w:rFonts w:ascii="Arial" w:eastAsia="Arial" w:hAnsi="Arial" w:cs="Arial"/>
          <w:bCs/>
          <w:sz w:val="20"/>
          <w:szCs w:val="20"/>
        </w:rPr>
        <w:t xml:space="preserve"> sin</w:t>
      </w:r>
      <w:r w:rsidRPr="002A69EB">
        <w:rPr>
          <w:rFonts w:ascii="Arial" w:eastAsia="Arial" w:hAnsi="Arial" w:cs="Arial"/>
          <w:bCs/>
          <w:sz w:val="20"/>
          <w:szCs w:val="20"/>
        </w:rPr>
        <w:t xml:space="preserve"> embargo, comparten algunos e</w:t>
      </w:r>
      <w:r>
        <w:rPr>
          <w:rFonts w:ascii="Arial" w:eastAsia="Arial" w:hAnsi="Arial" w:cs="Arial"/>
          <w:bCs/>
          <w:sz w:val="20"/>
          <w:szCs w:val="20"/>
        </w:rPr>
        <w:t xml:space="preserve">lementos comunes en relación al </w:t>
      </w:r>
      <w:r w:rsidRPr="002A69EB">
        <w:rPr>
          <w:rFonts w:ascii="Arial" w:eastAsia="Arial" w:hAnsi="Arial" w:cs="Arial"/>
          <w:bCs/>
          <w:sz w:val="20"/>
          <w:szCs w:val="20"/>
        </w:rPr>
        <w:t>tema tratado. Sus ideas son consecuentes al s</w:t>
      </w:r>
      <w:r>
        <w:rPr>
          <w:rFonts w:ascii="Arial" w:eastAsia="Arial" w:hAnsi="Arial" w:cs="Arial"/>
          <w:bCs/>
          <w:sz w:val="20"/>
          <w:szCs w:val="20"/>
        </w:rPr>
        <w:t xml:space="preserve">eñalar que en el momento que se </w:t>
      </w:r>
      <w:r w:rsidRPr="002A69EB">
        <w:rPr>
          <w:rFonts w:ascii="Arial" w:eastAsia="Arial" w:hAnsi="Arial" w:cs="Arial"/>
          <w:bCs/>
          <w:sz w:val="20"/>
          <w:szCs w:val="20"/>
        </w:rPr>
        <w:t>contactan con el personal de salud y administrativo qu</w:t>
      </w:r>
      <w:r>
        <w:rPr>
          <w:rFonts w:ascii="Arial" w:eastAsia="Arial" w:hAnsi="Arial" w:cs="Arial"/>
          <w:bCs/>
          <w:sz w:val="20"/>
          <w:szCs w:val="20"/>
        </w:rPr>
        <w:t xml:space="preserve">e los atienden se activan otros </w:t>
      </w:r>
      <w:r w:rsidRPr="002A69EB">
        <w:rPr>
          <w:rFonts w:ascii="Arial" w:eastAsia="Arial" w:hAnsi="Arial" w:cs="Arial"/>
          <w:bCs/>
          <w:sz w:val="20"/>
          <w:szCs w:val="20"/>
        </w:rPr>
        <w:t>conceptos, algunos de ellos, más concretos que sustentan</w:t>
      </w:r>
      <w:r>
        <w:rPr>
          <w:rFonts w:ascii="Arial" w:eastAsia="Arial" w:hAnsi="Arial" w:cs="Arial"/>
          <w:bCs/>
          <w:sz w:val="20"/>
          <w:szCs w:val="20"/>
        </w:rPr>
        <w:t xml:space="preserve"> el significado de ser tratados </w:t>
      </w:r>
      <w:r w:rsidRPr="002A69EB">
        <w:rPr>
          <w:rFonts w:ascii="Arial" w:eastAsia="Arial" w:hAnsi="Arial" w:cs="Arial"/>
          <w:bCs/>
          <w:sz w:val="20"/>
          <w:szCs w:val="20"/>
        </w:rPr>
        <w:t>como persona, los cuales se asocian a que éstos: mire</w:t>
      </w:r>
      <w:r>
        <w:rPr>
          <w:rFonts w:ascii="Arial" w:eastAsia="Arial" w:hAnsi="Arial" w:cs="Arial"/>
          <w:bCs/>
          <w:sz w:val="20"/>
          <w:szCs w:val="20"/>
        </w:rPr>
        <w:t xml:space="preserve">n, escuchen, saluden, tengan en </w:t>
      </w:r>
      <w:r w:rsidRPr="002A69EB">
        <w:rPr>
          <w:rFonts w:ascii="Arial" w:eastAsia="Arial" w:hAnsi="Arial" w:cs="Arial"/>
          <w:bCs/>
          <w:sz w:val="20"/>
          <w:szCs w:val="20"/>
        </w:rPr>
        <w:t>consideración su opinión, sean cordiales e, incluso, car</w:t>
      </w:r>
      <w:r>
        <w:rPr>
          <w:rFonts w:ascii="Arial" w:eastAsia="Arial" w:hAnsi="Arial" w:cs="Arial"/>
          <w:bCs/>
          <w:sz w:val="20"/>
          <w:szCs w:val="20"/>
        </w:rPr>
        <w:t xml:space="preserve">iñosos. Es interesante observar </w:t>
      </w:r>
      <w:r w:rsidRPr="002A69EB">
        <w:rPr>
          <w:rFonts w:ascii="Arial" w:eastAsia="Arial" w:hAnsi="Arial" w:cs="Arial"/>
          <w:bCs/>
          <w:sz w:val="20"/>
          <w:szCs w:val="20"/>
        </w:rPr>
        <w:t>que en algunos de ellos (que “saluden”) en sí mi</w:t>
      </w:r>
      <w:r>
        <w:rPr>
          <w:rFonts w:ascii="Arial" w:eastAsia="Arial" w:hAnsi="Arial" w:cs="Arial"/>
          <w:bCs/>
          <w:sz w:val="20"/>
          <w:szCs w:val="20"/>
        </w:rPr>
        <w:t xml:space="preserve">smo se vincula mentalmente a la </w:t>
      </w:r>
      <w:r w:rsidRPr="002A69EB">
        <w:rPr>
          <w:rFonts w:ascii="Arial" w:eastAsia="Arial" w:hAnsi="Arial" w:cs="Arial"/>
          <w:bCs/>
          <w:sz w:val="20"/>
          <w:szCs w:val="20"/>
        </w:rPr>
        <w:t xml:space="preserve">presencia de la sonrisa y/o actitud de alegría, que es </w:t>
      </w:r>
      <w:r>
        <w:rPr>
          <w:rFonts w:ascii="Arial" w:eastAsia="Arial" w:hAnsi="Arial" w:cs="Arial"/>
          <w:bCs/>
          <w:sz w:val="20"/>
          <w:szCs w:val="20"/>
        </w:rPr>
        <w:t xml:space="preserve">valorado más allá que un saludo </w:t>
      </w:r>
      <w:r w:rsidRPr="002A69EB">
        <w:rPr>
          <w:rFonts w:ascii="Arial" w:eastAsia="Arial" w:hAnsi="Arial" w:cs="Arial"/>
          <w:bCs/>
          <w:sz w:val="20"/>
          <w:szCs w:val="20"/>
        </w:rPr>
        <w:t>amable. El saludo unido a la sonrisa se percibe posit</w:t>
      </w:r>
      <w:r>
        <w:rPr>
          <w:rFonts w:ascii="Arial" w:eastAsia="Arial" w:hAnsi="Arial" w:cs="Arial"/>
          <w:bCs/>
          <w:sz w:val="20"/>
          <w:szCs w:val="20"/>
        </w:rPr>
        <w:t xml:space="preserve">ivamente y es interpretado como </w:t>
      </w:r>
      <w:r w:rsidRPr="002A69EB">
        <w:rPr>
          <w:rFonts w:ascii="Arial" w:eastAsia="Arial" w:hAnsi="Arial" w:cs="Arial"/>
          <w:bCs/>
          <w:sz w:val="20"/>
          <w:szCs w:val="20"/>
        </w:rPr>
        <w:t>que a esa persona “le gusta lo que hace”, le im</w:t>
      </w:r>
      <w:r>
        <w:rPr>
          <w:rFonts w:ascii="Arial" w:eastAsia="Arial" w:hAnsi="Arial" w:cs="Arial"/>
          <w:bCs/>
          <w:sz w:val="20"/>
          <w:szCs w:val="20"/>
        </w:rPr>
        <w:t xml:space="preserve">porto y siente que disminuye su </w:t>
      </w:r>
      <w:r w:rsidRPr="002A69EB">
        <w:rPr>
          <w:rFonts w:ascii="Arial" w:eastAsia="Arial" w:hAnsi="Arial" w:cs="Arial"/>
          <w:bCs/>
          <w:sz w:val="20"/>
          <w:szCs w:val="20"/>
        </w:rPr>
        <w:t>ansiedad.</w:t>
      </w:r>
    </w:p>
    <w:p w:rsidR="00A40492" w:rsidRDefault="00A40492" w:rsidP="002A69EB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B70180" w:rsidRDefault="00A40492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4243DC">
        <w:rPr>
          <w:rFonts w:ascii="Arial" w:eastAsia="Arial" w:hAnsi="Arial" w:cs="Arial"/>
          <w:b/>
          <w:bCs/>
          <w:i/>
          <w:sz w:val="20"/>
          <w:szCs w:val="20"/>
        </w:rPr>
        <w:t>Ponerse en el lugar del otro, Empatía</w:t>
      </w:r>
      <w:r w:rsidR="00136DC2" w:rsidRPr="004243DC">
        <w:rPr>
          <w:rFonts w:ascii="Arial" w:eastAsia="Arial" w:hAnsi="Arial" w:cs="Arial"/>
          <w:bCs/>
          <w:i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 xml:space="preserve"> Los profesionales </w:t>
      </w:r>
      <w:r w:rsidRPr="00A40492">
        <w:rPr>
          <w:rFonts w:ascii="Arial" w:eastAsia="Arial" w:hAnsi="Arial" w:cs="Arial"/>
          <w:bCs/>
          <w:sz w:val="20"/>
          <w:szCs w:val="20"/>
        </w:rPr>
        <w:t xml:space="preserve">deben comprender que el paciente se siente </w:t>
      </w:r>
      <w:r>
        <w:rPr>
          <w:rFonts w:ascii="Arial" w:eastAsia="Arial" w:hAnsi="Arial" w:cs="Arial"/>
          <w:bCs/>
          <w:sz w:val="20"/>
          <w:szCs w:val="20"/>
        </w:rPr>
        <w:t xml:space="preserve">enfermo y esto puede provocarle </w:t>
      </w:r>
      <w:r w:rsidRPr="00A40492">
        <w:rPr>
          <w:rFonts w:ascii="Arial" w:eastAsia="Arial" w:hAnsi="Arial" w:cs="Arial"/>
          <w:bCs/>
          <w:sz w:val="20"/>
          <w:szCs w:val="20"/>
        </w:rPr>
        <w:t>reacciones de enfado y hostilidad, por tanto se solicit</w:t>
      </w:r>
      <w:r>
        <w:rPr>
          <w:rFonts w:ascii="Arial" w:eastAsia="Arial" w:hAnsi="Arial" w:cs="Arial"/>
          <w:bCs/>
          <w:sz w:val="20"/>
          <w:szCs w:val="20"/>
        </w:rPr>
        <w:t xml:space="preserve">a que se pongan en el lugar del </w:t>
      </w:r>
      <w:r w:rsidRPr="00A40492">
        <w:rPr>
          <w:rFonts w:ascii="Arial" w:eastAsia="Arial" w:hAnsi="Arial" w:cs="Arial"/>
          <w:bCs/>
          <w:sz w:val="20"/>
          <w:szCs w:val="20"/>
        </w:rPr>
        <w:t>paciente y hagan el esfuerz</w:t>
      </w:r>
      <w:r w:rsidR="00136DC2">
        <w:rPr>
          <w:rFonts w:ascii="Arial" w:eastAsia="Arial" w:hAnsi="Arial" w:cs="Arial"/>
          <w:bCs/>
          <w:sz w:val="20"/>
          <w:szCs w:val="20"/>
        </w:rPr>
        <w:t>o de entender estas emociones.</w:t>
      </w:r>
    </w:p>
    <w:p w:rsidR="004243DC" w:rsidRDefault="004243DC" w:rsidP="00A40492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4243DC" w:rsidRPr="004243DC" w:rsidRDefault="004243DC" w:rsidP="00A40492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40492" w:rsidRDefault="00B70180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B70180">
        <w:rPr>
          <w:rFonts w:ascii="Arial" w:eastAsia="Arial" w:hAnsi="Arial" w:cs="Arial"/>
          <w:b/>
          <w:bCs/>
          <w:sz w:val="20"/>
          <w:szCs w:val="20"/>
        </w:rPr>
        <w:t>Que le saluden por su nombre</w:t>
      </w:r>
      <w:r w:rsidR="00BF06C4">
        <w:rPr>
          <w:rFonts w:ascii="Arial" w:eastAsia="Arial" w:hAnsi="Arial" w:cs="Arial"/>
          <w:bCs/>
          <w:sz w:val="20"/>
          <w:szCs w:val="20"/>
        </w:rPr>
        <w:t>: E</w:t>
      </w:r>
      <w:r w:rsidRPr="00B70180">
        <w:rPr>
          <w:rFonts w:ascii="Arial" w:eastAsia="Arial" w:hAnsi="Arial" w:cs="Arial"/>
          <w:bCs/>
          <w:sz w:val="20"/>
          <w:szCs w:val="20"/>
        </w:rPr>
        <w:t xml:space="preserve">s importante </w:t>
      </w:r>
      <w:r w:rsidR="00BF06C4">
        <w:rPr>
          <w:rFonts w:ascii="Arial" w:eastAsia="Arial" w:hAnsi="Arial" w:cs="Arial"/>
          <w:bCs/>
          <w:sz w:val="20"/>
          <w:szCs w:val="20"/>
        </w:rPr>
        <w:t>destacar este punto</w:t>
      </w:r>
      <w:r w:rsidRPr="00B70180">
        <w:rPr>
          <w:rFonts w:ascii="Arial" w:eastAsia="Arial" w:hAnsi="Arial" w:cs="Arial"/>
          <w:bCs/>
          <w:sz w:val="20"/>
          <w:szCs w:val="20"/>
        </w:rPr>
        <w:t xml:space="preserve"> por el significado</w:t>
      </w:r>
      <w:r>
        <w:rPr>
          <w:rFonts w:ascii="Arial" w:eastAsia="Arial" w:hAnsi="Arial" w:cs="Arial"/>
          <w:bCs/>
          <w:sz w:val="20"/>
          <w:szCs w:val="20"/>
        </w:rPr>
        <w:t xml:space="preserve"> que le asignan los pacientes a </w:t>
      </w:r>
      <w:r w:rsidRPr="00B70180">
        <w:rPr>
          <w:rFonts w:ascii="Arial" w:eastAsia="Arial" w:hAnsi="Arial" w:cs="Arial"/>
          <w:bCs/>
          <w:sz w:val="20"/>
          <w:szCs w:val="20"/>
        </w:rPr>
        <w:t>este aspecto, quienes lo perciben como algo qu</w:t>
      </w:r>
      <w:r>
        <w:rPr>
          <w:rFonts w:ascii="Arial" w:eastAsia="Arial" w:hAnsi="Arial" w:cs="Arial"/>
          <w:bCs/>
          <w:sz w:val="20"/>
          <w:szCs w:val="20"/>
        </w:rPr>
        <w:t xml:space="preserve">e es más que su identificación, </w:t>
      </w:r>
      <w:r w:rsidRPr="00B70180">
        <w:rPr>
          <w:rFonts w:ascii="Arial" w:eastAsia="Arial" w:hAnsi="Arial" w:cs="Arial"/>
          <w:bCs/>
          <w:sz w:val="20"/>
          <w:szCs w:val="20"/>
        </w:rPr>
        <w:t>simbólicamente el paciente ve reducida su ansiedad, sienten que lo acogen, que l</w:t>
      </w:r>
      <w:r>
        <w:rPr>
          <w:rFonts w:ascii="Arial" w:eastAsia="Arial" w:hAnsi="Arial" w:cs="Arial"/>
          <w:bCs/>
          <w:sz w:val="20"/>
          <w:szCs w:val="20"/>
        </w:rPr>
        <w:t xml:space="preserve">o </w:t>
      </w:r>
      <w:r w:rsidRPr="00B70180">
        <w:rPr>
          <w:rFonts w:ascii="Arial" w:eastAsia="Arial" w:hAnsi="Arial" w:cs="Arial"/>
          <w:bCs/>
          <w:sz w:val="20"/>
          <w:szCs w:val="20"/>
        </w:rPr>
        <w:t xml:space="preserve">quieren y que se preocupan por él. </w:t>
      </w:r>
    </w:p>
    <w:p w:rsidR="00BF06C4" w:rsidRDefault="00BF06C4" w:rsidP="002A69EB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BF06C4" w:rsidRDefault="00BF06C4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094C95">
        <w:rPr>
          <w:rFonts w:ascii="Arial" w:eastAsia="Arial" w:hAnsi="Arial" w:cs="Arial"/>
          <w:b/>
          <w:bCs/>
          <w:sz w:val="20"/>
          <w:szCs w:val="20"/>
        </w:rPr>
        <w:t xml:space="preserve">Que el personal </w:t>
      </w:r>
      <w:r w:rsidR="00094C95" w:rsidRPr="00094C95">
        <w:rPr>
          <w:rFonts w:ascii="Arial" w:eastAsia="Arial" w:hAnsi="Arial" w:cs="Arial"/>
          <w:b/>
          <w:bCs/>
          <w:sz w:val="20"/>
          <w:szCs w:val="20"/>
        </w:rPr>
        <w:t>de salud explique con veracidad:</w:t>
      </w:r>
      <w:r w:rsidRPr="00BF06C4">
        <w:rPr>
          <w:rFonts w:ascii="Arial" w:eastAsia="Arial" w:hAnsi="Arial" w:cs="Arial"/>
          <w:bCs/>
          <w:sz w:val="20"/>
          <w:szCs w:val="20"/>
        </w:rPr>
        <w:t xml:space="preserve"> A través de est</w:t>
      </w:r>
      <w:r>
        <w:rPr>
          <w:rFonts w:ascii="Arial" w:eastAsia="Arial" w:hAnsi="Arial" w:cs="Arial"/>
          <w:bCs/>
          <w:sz w:val="20"/>
          <w:szCs w:val="20"/>
        </w:rPr>
        <w:t xml:space="preserve">a idea se quiere transmitir que </w:t>
      </w:r>
      <w:r w:rsidRPr="00BF06C4">
        <w:rPr>
          <w:rFonts w:ascii="Arial" w:eastAsia="Arial" w:hAnsi="Arial" w:cs="Arial"/>
          <w:bCs/>
          <w:sz w:val="20"/>
          <w:szCs w:val="20"/>
        </w:rPr>
        <w:t>se les explique realmente en qué consiste la enfermed</w:t>
      </w:r>
      <w:r>
        <w:rPr>
          <w:rFonts w:ascii="Arial" w:eastAsia="Arial" w:hAnsi="Arial" w:cs="Arial"/>
          <w:bCs/>
          <w:sz w:val="20"/>
          <w:szCs w:val="20"/>
        </w:rPr>
        <w:t>ad, que no</w:t>
      </w:r>
      <w:r w:rsidR="00460115">
        <w:rPr>
          <w:rFonts w:ascii="Arial" w:eastAsia="Arial" w:hAnsi="Arial" w:cs="Arial"/>
          <w:bCs/>
          <w:sz w:val="20"/>
          <w:szCs w:val="20"/>
        </w:rPr>
        <w:t xml:space="preserve"> se</w:t>
      </w:r>
      <w:r>
        <w:rPr>
          <w:rFonts w:ascii="Arial" w:eastAsia="Arial" w:hAnsi="Arial" w:cs="Arial"/>
          <w:bCs/>
          <w:sz w:val="20"/>
          <w:szCs w:val="20"/>
        </w:rPr>
        <w:t xml:space="preserve"> les oculte la verdad </w:t>
      </w:r>
      <w:r w:rsidRPr="00BF06C4">
        <w:rPr>
          <w:rFonts w:ascii="Arial" w:eastAsia="Arial" w:hAnsi="Arial" w:cs="Arial"/>
          <w:bCs/>
          <w:sz w:val="20"/>
          <w:szCs w:val="20"/>
        </w:rPr>
        <w:t xml:space="preserve">sobre su estado de salud, </w:t>
      </w:r>
      <w:r w:rsidR="00094C95">
        <w:rPr>
          <w:rFonts w:ascii="Arial" w:eastAsia="Arial" w:hAnsi="Arial" w:cs="Arial"/>
          <w:bCs/>
          <w:sz w:val="20"/>
          <w:szCs w:val="20"/>
        </w:rPr>
        <w:t>los tiempos de espera y que atenciones se pueden realizar en el establecimiento y cuáles no.</w:t>
      </w:r>
    </w:p>
    <w:p w:rsidR="00094C95" w:rsidRDefault="00094C95" w:rsidP="00BF06C4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094C95" w:rsidRDefault="00094C95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094C95">
        <w:rPr>
          <w:rFonts w:ascii="Arial" w:eastAsia="Arial" w:hAnsi="Arial" w:cs="Arial"/>
          <w:b/>
          <w:bCs/>
          <w:sz w:val="20"/>
          <w:szCs w:val="20"/>
        </w:rPr>
        <w:t>Comprensible</w:t>
      </w:r>
      <w:r w:rsidRPr="002318BB">
        <w:rPr>
          <w:rFonts w:ascii="Arial" w:eastAsia="Arial" w:hAnsi="Arial" w:cs="Arial"/>
          <w:b/>
          <w:bCs/>
          <w:sz w:val="20"/>
          <w:szCs w:val="20"/>
        </w:rPr>
        <w:t>:</w:t>
      </w:r>
      <w:r w:rsidRPr="00094C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2318BB">
        <w:rPr>
          <w:rFonts w:ascii="Arial" w:eastAsia="Arial" w:hAnsi="Arial" w:cs="Arial"/>
          <w:bCs/>
          <w:sz w:val="20"/>
          <w:szCs w:val="20"/>
        </w:rPr>
        <w:t xml:space="preserve">Que el equipo de salud explique </w:t>
      </w:r>
      <w:r w:rsidRPr="00094C95">
        <w:rPr>
          <w:rFonts w:ascii="Arial" w:eastAsia="Arial" w:hAnsi="Arial" w:cs="Arial"/>
          <w:bCs/>
          <w:sz w:val="20"/>
          <w:szCs w:val="20"/>
        </w:rPr>
        <w:t xml:space="preserve"> la enfermedad y </w:t>
      </w:r>
      <w:r w:rsidR="001E633A">
        <w:rPr>
          <w:rFonts w:ascii="Arial" w:eastAsia="Arial" w:hAnsi="Arial" w:cs="Arial"/>
          <w:bCs/>
          <w:sz w:val="20"/>
          <w:szCs w:val="20"/>
        </w:rPr>
        <w:t>su</w:t>
      </w:r>
      <w:r w:rsidRPr="00094C95">
        <w:rPr>
          <w:rFonts w:ascii="Arial" w:eastAsia="Arial" w:hAnsi="Arial" w:cs="Arial"/>
          <w:bCs/>
          <w:sz w:val="20"/>
          <w:szCs w:val="20"/>
        </w:rPr>
        <w:t xml:space="preserve"> tratam</w:t>
      </w:r>
      <w:r>
        <w:rPr>
          <w:rFonts w:ascii="Arial" w:eastAsia="Arial" w:hAnsi="Arial" w:cs="Arial"/>
          <w:bCs/>
          <w:sz w:val="20"/>
          <w:szCs w:val="20"/>
        </w:rPr>
        <w:t xml:space="preserve">ientos en palabras simples, "no </w:t>
      </w:r>
      <w:r w:rsidRPr="00094C95">
        <w:rPr>
          <w:rFonts w:ascii="Arial" w:eastAsia="Arial" w:hAnsi="Arial" w:cs="Arial"/>
          <w:bCs/>
          <w:sz w:val="20"/>
          <w:szCs w:val="20"/>
        </w:rPr>
        <w:t>médicas" de tal modo que el paciente los entien</w:t>
      </w:r>
      <w:r>
        <w:rPr>
          <w:rFonts w:ascii="Arial" w:eastAsia="Arial" w:hAnsi="Arial" w:cs="Arial"/>
          <w:bCs/>
          <w:sz w:val="20"/>
          <w:szCs w:val="20"/>
        </w:rPr>
        <w:t xml:space="preserve">da. </w:t>
      </w:r>
    </w:p>
    <w:p w:rsidR="001E633A" w:rsidRDefault="001E633A" w:rsidP="00094C95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1E633A" w:rsidRDefault="001E633A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76182B">
        <w:rPr>
          <w:rFonts w:ascii="Arial" w:eastAsia="Arial" w:hAnsi="Arial" w:cs="Arial"/>
          <w:b/>
          <w:bCs/>
          <w:sz w:val="20"/>
          <w:szCs w:val="20"/>
        </w:rPr>
        <w:t>Confidencialidad de la informació</w:t>
      </w:r>
      <w:r w:rsidRPr="00A97AB1">
        <w:rPr>
          <w:rFonts w:ascii="Arial" w:eastAsia="Arial" w:hAnsi="Arial" w:cs="Arial"/>
          <w:b/>
          <w:bCs/>
          <w:sz w:val="20"/>
          <w:szCs w:val="20"/>
        </w:rPr>
        <w:t>n</w:t>
      </w:r>
      <w:r w:rsidR="0076182B" w:rsidRPr="00A97AB1">
        <w:rPr>
          <w:rFonts w:ascii="Arial" w:eastAsia="Arial" w:hAnsi="Arial" w:cs="Arial"/>
          <w:b/>
          <w:bCs/>
          <w:sz w:val="20"/>
          <w:szCs w:val="20"/>
        </w:rPr>
        <w:t>:</w:t>
      </w:r>
      <w:r w:rsidRPr="001E633A">
        <w:rPr>
          <w:rFonts w:ascii="Arial" w:eastAsia="Arial" w:hAnsi="Arial" w:cs="Arial"/>
          <w:bCs/>
          <w:sz w:val="20"/>
          <w:szCs w:val="20"/>
        </w:rPr>
        <w:t xml:space="preserve"> En primer lugar s</w:t>
      </w:r>
      <w:r w:rsidR="00931F07">
        <w:rPr>
          <w:rFonts w:ascii="Arial" w:eastAsia="Arial" w:hAnsi="Arial" w:cs="Arial"/>
          <w:bCs/>
          <w:sz w:val="20"/>
          <w:szCs w:val="20"/>
        </w:rPr>
        <w:t xml:space="preserve">e le debe dar al paciente y, si </w:t>
      </w:r>
      <w:r w:rsidRPr="001E633A">
        <w:rPr>
          <w:rFonts w:ascii="Arial" w:eastAsia="Arial" w:hAnsi="Arial" w:cs="Arial"/>
          <w:bCs/>
          <w:sz w:val="20"/>
          <w:szCs w:val="20"/>
        </w:rPr>
        <w:t>este lo considera pertinente, se puede informar a los</w:t>
      </w:r>
      <w:r w:rsidR="00931F07">
        <w:rPr>
          <w:rFonts w:ascii="Arial" w:eastAsia="Arial" w:hAnsi="Arial" w:cs="Arial"/>
          <w:bCs/>
          <w:sz w:val="20"/>
          <w:szCs w:val="20"/>
        </w:rPr>
        <w:t xml:space="preserve"> familiares ya que en ocasiones </w:t>
      </w:r>
      <w:r w:rsidRPr="001E633A">
        <w:rPr>
          <w:rFonts w:ascii="Arial" w:eastAsia="Arial" w:hAnsi="Arial" w:cs="Arial"/>
          <w:bCs/>
          <w:sz w:val="20"/>
          <w:szCs w:val="20"/>
        </w:rPr>
        <w:t>les produce vergüenza o asusta a sus seres queridos.</w:t>
      </w:r>
    </w:p>
    <w:p w:rsidR="00A97AB1" w:rsidRDefault="00A97AB1" w:rsidP="00931F0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A97AB1" w:rsidRDefault="00A97AB1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Puntualidad: </w:t>
      </w:r>
      <w:r w:rsidR="00BF0C67">
        <w:rPr>
          <w:rFonts w:ascii="Arial" w:eastAsia="Arial" w:hAnsi="Arial" w:cs="Arial"/>
          <w:bCs/>
          <w:sz w:val="20"/>
          <w:szCs w:val="20"/>
        </w:rPr>
        <w:t>Que el personal</w:t>
      </w:r>
      <w:r>
        <w:rPr>
          <w:rFonts w:ascii="Arial" w:eastAsia="Arial" w:hAnsi="Arial" w:cs="Arial"/>
          <w:bCs/>
          <w:sz w:val="20"/>
          <w:szCs w:val="20"/>
        </w:rPr>
        <w:t xml:space="preserve"> llegue a la hora y que se</w:t>
      </w:r>
      <w:r w:rsidRPr="00A97AB1">
        <w:rPr>
          <w:rFonts w:ascii="Arial" w:eastAsia="Arial" w:hAnsi="Arial" w:cs="Arial"/>
          <w:bCs/>
          <w:sz w:val="20"/>
          <w:szCs w:val="20"/>
        </w:rPr>
        <w:t xml:space="preserve"> avis</w:t>
      </w:r>
      <w:r>
        <w:rPr>
          <w:rFonts w:ascii="Arial" w:eastAsia="Arial" w:hAnsi="Arial" w:cs="Arial"/>
          <w:bCs/>
          <w:sz w:val="20"/>
          <w:szCs w:val="20"/>
        </w:rPr>
        <w:t>e</w:t>
      </w:r>
      <w:r w:rsidRPr="00A97AB1">
        <w:rPr>
          <w:rFonts w:ascii="Arial" w:eastAsia="Arial" w:hAnsi="Arial" w:cs="Arial"/>
          <w:bCs/>
          <w:sz w:val="20"/>
          <w:szCs w:val="20"/>
        </w:rPr>
        <w:t xml:space="preserve"> cuando </w:t>
      </w:r>
      <w:r w:rsidR="00460115">
        <w:rPr>
          <w:rFonts w:ascii="Arial" w:eastAsia="Arial" w:hAnsi="Arial" w:cs="Arial"/>
          <w:bCs/>
          <w:sz w:val="20"/>
          <w:szCs w:val="20"/>
        </w:rPr>
        <w:t>no va a realizar la atención</w:t>
      </w:r>
      <w:r>
        <w:rPr>
          <w:rFonts w:ascii="Arial" w:eastAsia="Arial" w:hAnsi="Arial" w:cs="Arial"/>
          <w:bCs/>
          <w:sz w:val="20"/>
          <w:szCs w:val="20"/>
        </w:rPr>
        <w:t xml:space="preserve"> es muy valorado porque </w:t>
      </w:r>
      <w:r w:rsidRPr="00A97AB1">
        <w:rPr>
          <w:rFonts w:ascii="Arial" w:eastAsia="Arial" w:hAnsi="Arial" w:cs="Arial"/>
          <w:bCs/>
          <w:sz w:val="20"/>
          <w:szCs w:val="20"/>
        </w:rPr>
        <w:t>implica una muestra de respeto hacia el usuario y, a</w:t>
      </w:r>
      <w:r>
        <w:rPr>
          <w:rFonts w:ascii="Arial" w:eastAsia="Arial" w:hAnsi="Arial" w:cs="Arial"/>
          <w:bCs/>
          <w:sz w:val="20"/>
          <w:szCs w:val="20"/>
        </w:rPr>
        <w:t xml:space="preserve">demás, les supone una pérdida a </w:t>
      </w:r>
      <w:r w:rsidRPr="00A97AB1">
        <w:rPr>
          <w:rFonts w:ascii="Arial" w:eastAsia="Arial" w:hAnsi="Arial" w:cs="Arial"/>
          <w:bCs/>
          <w:sz w:val="20"/>
          <w:szCs w:val="20"/>
        </w:rPr>
        <w:t>nivel económico (tanto por horas de trabajo como por tr</w:t>
      </w:r>
      <w:r>
        <w:rPr>
          <w:rFonts w:ascii="Arial" w:eastAsia="Arial" w:hAnsi="Arial" w:cs="Arial"/>
          <w:bCs/>
          <w:sz w:val="20"/>
          <w:szCs w:val="20"/>
        </w:rPr>
        <w:t xml:space="preserve">ansporte). Y, en el caso de que </w:t>
      </w:r>
      <w:r w:rsidRPr="00A97AB1">
        <w:rPr>
          <w:rFonts w:ascii="Arial" w:eastAsia="Arial" w:hAnsi="Arial" w:cs="Arial"/>
          <w:bCs/>
          <w:sz w:val="20"/>
          <w:szCs w:val="20"/>
        </w:rPr>
        <w:t>no pueda ser puntual, al menos que pidan disculpas por la demora.</w:t>
      </w:r>
      <w:r w:rsidRPr="00A97AB1">
        <w:rPr>
          <w:rFonts w:ascii="Arial" w:eastAsia="Arial" w:hAnsi="Arial" w:cs="Arial"/>
          <w:bCs/>
          <w:sz w:val="20"/>
          <w:szCs w:val="20"/>
        </w:rPr>
        <w:cr/>
      </w:r>
    </w:p>
    <w:p w:rsidR="00B70180" w:rsidRDefault="00B70180" w:rsidP="002A69EB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1E633A" w:rsidRDefault="00BF0C67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BF0C67">
        <w:rPr>
          <w:rFonts w:ascii="Arial" w:eastAsia="Arial" w:hAnsi="Arial" w:cs="Arial"/>
          <w:b/>
          <w:bCs/>
          <w:sz w:val="20"/>
          <w:szCs w:val="20"/>
        </w:rPr>
        <w:t>Que el médico haga bien la receta:</w:t>
      </w:r>
      <w:r w:rsidR="001E7404">
        <w:rPr>
          <w:rFonts w:ascii="Arial" w:eastAsia="Arial" w:hAnsi="Arial" w:cs="Arial"/>
          <w:bCs/>
          <w:sz w:val="20"/>
          <w:szCs w:val="20"/>
        </w:rPr>
        <w:t xml:space="preserve"> La incorrecta realización </w:t>
      </w:r>
      <w:r w:rsidR="006C75C8">
        <w:rPr>
          <w:rFonts w:ascii="Arial" w:eastAsia="Arial" w:hAnsi="Arial" w:cs="Arial"/>
          <w:bCs/>
          <w:sz w:val="20"/>
          <w:szCs w:val="20"/>
        </w:rPr>
        <w:t xml:space="preserve">de ésta, incurre en que el paciente </w:t>
      </w:r>
      <w:r w:rsidR="006E6F2B">
        <w:rPr>
          <w:rFonts w:ascii="Arial" w:eastAsia="Arial" w:hAnsi="Arial" w:cs="Arial"/>
          <w:bCs/>
          <w:sz w:val="20"/>
          <w:szCs w:val="20"/>
        </w:rPr>
        <w:t>tenga</w:t>
      </w:r>
      <w:r w:rsidRPr="00BF0C67">
        <w:rPr>
          <w:rFonts w:ascii="Arial" w:eastAsia="Arial" w:hAnsi="Arial" w:cs="Arial"/>
          <w:bCs/>
          <w:sz w:val="20"/>
          <w:szCs w:val="20"/>
        </w:rPr>
        <w:t xml:space="preserve"> q</w:t>
      </w:r>
      <w:r>
        <w:rPr>
          <w:rFonts w:ascii="Arial" w:eastAsia="Arial" w:hAnsi="Arial" w:cs="Arial"/>
          <w:bCs/>
          <w:sz w:val="20"/>
          <w:szCs w:val="20"/>
        </w:rPr>
        <w:t xml:space="preserve">ue ir a la farmacia, esperar el </w:t>
      </w:r>
      <w:r w:rsidRPr="00BF0C67">
        <w:rPr>
          <w:rFonts w:ascii="Arial" w:eastAsia="Arial" w:hAnsi="Arial" w:cs="Arial"/>
          <w:bCs/>
          <w:sz w:val="20"/>
          <w:szCs w:val="20"/>
        </w:rPr>
        <w:t>tiempo que sea necesario para finalmente no obtener</w:t>
      </w:r>
      <w:r>
        <w:rPr>
          <w:rFonts w:ascii="Arial" w:eastAsia="Arial" w:hAnsi="Arial" w:cs="Arial"/>
          <w:bCs/>
          <w:sz w:val="20"/>
          <w:szCs w:val="20"/>
        </w:rPr>
        <w:t xml:space="preserve"> su fármaco, y tener que </w:t>
      </w:r>
      <w:r w:rsidR="006E6F2B">
        <w:rPr>
          <w:rFonts w:ascii="Arial" w:eastAsia="Arial" w:hAnsi="Arial" w:cs="Arial"/>
          <w:bCs/>
          <w:sz w:val="20"/>
          <w:szCs w:val="20"/>
        </w:rPr>
        <w:t>esperar bastante tiempo</w:t>
      </w:r>
      <w:r w:rsidR="00A81626">
        <w:rPr>
          <w:rFonts w:ascii="Arial" w:eastAsia="Arial" w:hAnsi="Arial" w:cs="Arial"/>
          <w:bCs/>
          <w:sz w:val="20"/>
          <w:szCs w:val="20"/>
        </w:rPr>
        <w:t xml:space="preserve"> hasta que se solucione dicho problema </w:t>
      </w:r>
      <w:r w:rsidR="006E6F2B">
        <w:rPr>
          <w:rFonts w:ascii="Arial" w:eastAsia="Arial" w:hAnsi="Arial" w:cs="Arial"/>
          <w:bCs/>
          <w:sz w:val="20"/>
          <w:szCs w:val="20"/>
        </w:rPr>
        <w:t xml:space="preserve"> o</w:t>
      </w:r>
      <w:r w:rsidR="00A81626">
        <w:rPr>
          <w:rFonts w:ascii="Arial" w:eastAsia="Arial" w:hAnsi="Arial" w:cs="Arial"/>
          <w:bCs/>
          <w:sz w:val="20"/>
          <w:szCs w:val="20"/>
        </w:rPr>
        <w:t xml:space="preserve"> por ende, </w:t>
      </w:r>
      <w:r w:rsidR="006E6F2B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volver </w:t>
      </w:r>
      <w:r w:rsidR="00A81626">
        <w:rPr>
          <w:rFonts w:ascii="Arial" w:eastAsia="Arial" w:hAnsi="Arial" w:cs="Arial"/>
          <w:bCs/>
          <w:sz w:val="20"/>
          <w:szCs w:val="20"/>
        </w:rPr>
        <w:t>otro día.</w:t>
      </w:r>
    </w:p>
    <w:p w:rsidR="00902470" w:rsidRDefault="00902470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</w:p>
    <w:p w:rsidR="00902470" w:rsidRPr="00902470" w:rsidRDefault="00902470" w:rsidP="0090247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02470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7.- </w:t>
      </w:r>
      <w:r>
        <w:rPr>
          <w:rFonts w:ascii="Arial" w:eastAsia="Arial" w:hAnsi="Arial" w:cs="Arial"/>
          <w:b/>
          <w:bCs/>
          <w:sz w:val="22"/>
          <w:szCs w:val="22"/>
        </w:rPr>
        <w:t>Evaluación</w:t>
      </w:r>
      <w:r w:rsidRPr="00902470">
        <w:rPr>
          <w:rFonts w:ascii="Arial" w:eastAsia="Arial" w:hAnsi="Arial" w:cs="Arial"/>
          <w:b/>
          <w:bCs/>
          <w:sz w:val="22"/>
          <w:szCs w:val="22"/>
        </w:rPr>
        <w:t>:</w:t>
      </w:r>
    </w:p>
    <w:p w:rsidR="00902470" w:rsidRDefault="00902470" w:rsidP="00902470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02470" w:rsidRPr="00902470" w:rsidRDefault="00902470" w:rsidP="00A8162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02470">
        <w:rPr>
          <w:rFonts w:ascii="Arial" w:eastAsia="Arial" w:hAnsi="Arial" w:cs="Arial"/>
          <w:bCs/>
          <w:sz w:val="20"/>
          <w:szCs w:val="20"/>
        </w:rPr>
        <w:t>El cumplimiento del presente protocolo será evaluado anualmente a través de los reclamos, sugerencias y felicitaciones que ingresen a OIRS. Los responsables de esta evaluación serán las encargadas de Sector y encargado OIRS.</w:t>
      </w:r>
    </w:p>
    <w:p w:rsidR="00902470" w:rsidRDefault="00902470" w:rsidP="00902470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EE72E5" w:rsidRPr="00902470" w:rsidRDefault="00EE72E5">
      <w:pPr>
        <w:rPr>
          <w:rFonts w:ascii="Arial" w:eastAsia="Arial" w:hAnsi="Arial" w:cs="Arial"/>
          <w:bCs/>
          <w:sz w:val="20"/>
          <w:szCs w:val="20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90247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 w:rsidR="00EE72E5">
        <w:rPr>
          <w:rFonts w:ascii="Arial" w:eastAsia="Arial" w:hAnsi="Arial" w:cs="Arial"/>
          <w:b/>
          <w:sz w:val="22"/>
          <w:szCs w:val="22"/>
        </w:rPr>
        <w:t>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Dirección CESFAM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Médica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Técnica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Administrativa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Gestión de Usuarios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Dental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de la Mujer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Infantil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Adulto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Adulto Mayor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Salud Mental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Encargada Promoción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Encargada Participación Social 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de SOME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Programa Atención Domiciliara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Programa Adolescente 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Programa Atención Respiratoria IRA ERA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Programa Rehabilitación Integral Osteomuscular RIO 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Encargados de Sector e </w:t>
      </w:r>
      <w:proofErr w:type="spellStart"/>
      <w:r w:rsidRPr="007A3999">
        <w:rPr>
          <w:rFonts w:ascii="Arial" w:hAnsi="Arial" w:cs="Arial"/>
          <w:sz w:val="20"/>
          <w:szCs w:val="22"/>
        </w:rPr>
        <w:t>Intersector</w:t>
      </w:r>
      <w:proofErr w:type="spellEnd"/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POSTA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Oficina OIRS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Box toma de Muestra, JJA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Funcionarios CESFAM JJA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Intranet CESFAM JJA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 xml:space="preserve">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Default="00152FC6" w:rsidP="00D007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Pr="00D00708" w:rsidRDefault="00F63F7A" w:rsidP="00D00708">
      <w:pPr>
        <w:rPr>
          <w:rFonts w:ascii="Arial" w:eastAsia="Arial" w:hAnsi="Arial" w:cs="Arial"/>
          <w:b/>
          <w:noProof/>
          <w:sz w:val="22"/>
          <w:szCs w:val="22"/>
        </w:rPr>
      </w:pPr>
    </w:p>
    <w:p w:rsidR="00F63F7A" w:rsidRDefault="009D7EC0" w:rsidP="0090247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9</w:t>
      </w:r>
      <w:r w:rsidR="00712E0F" w:rsidRPr="00712E0F">
        <w:rPr>
          <w:rFonts w:ascii="Arial" w:eastAsia="Arial" w:hAnsi="Arial" w:cs="Arial"/>
          <w:b/>
          <w:bCs/>
          <w:sz w:val="22"/>
          <w:szCs w:val="22"/>
        </w:rPr>
        <w:t>.- Tabla de modificaciones</w:t>
      </w:r>
    </w:p>
    <w:p w:rsidR="00712E0F" w:rsidRDefault="00712E0F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902470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19/07/2022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9"/>
      <w:headerReference w:type="first" r:id="rId10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F" w:rsidRDefault="0071550F">
      <w:r>
        <w:separator/>
      </w:r>
    </w:p>
  </w:endnote>
  <w:endnote w:type="continuationSeparator" w:id="0">
    <w:p w:rsidR="0071550F" w:rsidRDefault="007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F" w:rsidRDefault="0071550F">
      <w:r>
        <w:separator/>
      </w:r>
    </w:p>
  </w:footnote>
  <w:footnote w:type="continuationSeparator" w:id="0">
    <w:p w:rsidR="0071550F" w:rsidRDefault="0071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A7649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1F7802">
            <w:rPr>
              <w:rFonts w:ascii="Arial" w:eastAsia="Arial" w:hAnsi="Arial" w:cs="Arial"/>
              <w:sz w:val="18"/>
              <w:szCs w:val="18"/>
            </w:rPr>
            <w:t>OIRS 1.1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</w:t>
          </w:r>
          <w:r w:rsidR="003A7649">
            <w:rPr>
              <w:rFonts w:ascii="Arial" w:eastAsia="Arial" w:hAnsi="Arial" w:cs="Arial"/>
              <w:sz w:val="18"/>
              <w:szCs w:val="18"/>
            </w:rPr>
            <w:t>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1F7802">
            <w:rPr>
              <w:rFonts w:ascii="Arial" w:eastAsia="Arial" w:hAnsi="Arial" w:cs="Arial"/>
              <w:sz w:val="18"/>
              <w:szCs w:val="18"/>
            </w:rPr>
            <w:t>Julio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A81626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A81626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1F7802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</w:t>
          </w:r>
          <w:r w:rsidR="00D076FF">
            <w:rPr>
              <w:rFonts w:ascii="Arial" w:eastAsia="Arial" w:hAnsi="Arial" w:cs="Arial"/>
              <w:sz w:val="18"/>
              <w:szCs w:val="18"/>
            </w:rPr>
            <w:t xml:space="preserve">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1F7802" w:rsidP="001F7802">
          <w:pPr>
            <w:ind w:left="709" w:right="731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                         </w:t>
          </w:r>
          <w:r w:rsidR="009E7447">
            <w:rPr>
              <w:rFonts w:ascii="Arial" w:eastAsia="Arial" w:hAnsi="Arial" w:cs="Arial"/>
              <w:b/>
              <w:bCs/>
              <w:sz w:val="22"/>
              <w:szCs w:val="22"/>
            </w:rPr>
            <w:t>PRO</w:t>
          </w:r>
          <w:r>
            <w:rPr>
              <w:rFonts w:ascii="Arial" w:eastAsia="Arial" w:hAnsi="Arial" w:cs="Arial"/>
              <w:b/>
              <w:bCs/>
              <w:sz w:val="22"/>
              <w:szCs w:val="22"/>
            </w:rPr>
            <w:t>TOCOLO DE BUEN TRATO AL USUARIO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A81626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F3C7D"/>
    <w:multiLevelType w:val="hybridMultilevel"/>
    <w:tmpl w:val="A67EE3C0"/>
    <w:lvl w:ilvl="0" w:tplc="E920302E">
      <w:numFmt w:val="bullet"/>
      <w:lvlText w:val="-"/>
      <w:lvlJc w:val="left"/>
      <w:pPr>
        <w:ind w:left="18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4F0BC3"/>
    <w:multiLevelType w:val="hybridMultilevel"/>
    <w:tmpl w:val="23C212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475DD"/>
    <w:rsid w:val="00094C95"/>
    <w:rsid w:val="000C2BFA"/>
    <w:rsid w:val="00121229"/>
    <w:rsid w:val="001342DB"/>
    <w:rsid w:val="00136DC2"/>
    <w:rsid w:val="0013768F"/>
    <w:rsid w:val="00152FC6"/>
    <w:rsid w:val="00171426"/>
    <w:rsid w:val="00174619"/>
    <w:rsid w:val="001E633A"/>
    <w:rsid w:val="001E7404"/>
    <w:rsid w:val="001F7802"/>
    <w:rsid w:val="002044FF"/>
    <w:rsid w:val="002318BB"/>
    <w:rsid w:val="002473AC"/>
    <w:rsid w:val="002503FC"/>
    <w:rsid w:val="002A69EB"/>
    <w:rsid w:val="002E7E63"/>
    <w:rsid w:val="0033164A"/>
    <w:rsid w:val="00361B97"/>
    <w:rsid w:val="003803E6"/>
    <w:rsid w:val="00383D7C"/>
    <w:rsid w:val="003963DC"/>
    <w:rsid w:val="003A7649"/>
    <w:rsid w:val="003E41E7"/>
    <w:rsid w:val="004243DC"/>
    <w:rsid w:val="00460115"/>
    <w:rsid w:val="004A4F2E"/>
    <w:rsid w:val="004C7421"/>
    <w:rsid w:val="004D52EF"/>
    <w:rsid w:val="004F0F94"/>
    <w:rsid w:val="00525A59"/>
    <w:rsid w:val="005763D5"/>
    <w:rsid w:val="00634501"/>
    <w:rsid w:val="00654F99"/>
    <w:rsid w:val="0068467C"/>
    <w:rsid w:val="006A10BB"/>
    <w:rsid w:val="006B6412"/>
    <w:rsid w:val="006C75C8"/>
    <w:rsid w:val="006E6F2B"/>
    <w:rsid w:val="00712E0F"/>
    <w:rsid w:val="0071550F"/>
    <w:rsid w:val="0075474D"/>
    <w:rsid w:val="0076182B"/>
    <w:rsid w:val="007714FB"/>
    <w:rsid w:val="007A3999"/>
    <w:rsid w:val="007B2A3F"/>
    <w:rsid w:val="007E6D55"/>
    <w:rsid w:val="00813363"/>
    <w:rsid w:val="00870415"/>
    <w:rsid w:val="008E4EC7"/>
    <w:rsid w:val="008E6C51"/>
    <w:rsid w:val="00902470"/>
    <w:rsid w:val="00931F07"/>
    <w:rsid w:val="009440E2"/>
    <w:rsid w:val="00960A33"/>
    <w:rsid w:val="009B4811"/>
    <w:rsid w:val="009B7683"/>
    <w:rsid w:val="009D7EC0"/>
    <w:rsid w:val="009E7447"/>
    <w:rsid w:val="00A16029"/>
    <w:rsid w:val="00A40492"/>
    <w:rsid w:val="00A65BB1"/>
    <w:rsid w:val="00A77E92"/>
    <w:rsid w:val="00A81626"/>
    <w:rsid w:val="00A85377"/>
    <w:rsid w:val="00A97AB1"/>
    <w:rsid w:val="00AC0358"/>
    <w:rsid w:val="00AC0FAC"/>
    <w:rsid w:val="00AC1714"/>
    <w:rsid w:val="00AC667A"/>
    <w:rsid w:val="00B32D72"/>
    <w:rsid w:val="00B41227"/>
    <w:rsid w:val="00B5000E"/>
    <w:rsid w:val="00B70180"/>
    <w:rsid w:val="00B8476D"/>
    <w:rsid w:val="00B866FA"/>
    <w:rsid w:val="00BB2357"/>
    <w:rsid w:val="00BF06C4"/>
    <w:rsid w:val="00BF0C67"/>
    <w:rsid w:val="00C76F68"/>
    <w:rsid w:val="00CC4A59"/>
    <w:rsid w:val="00CD4FD0"/>
    <w:rsid w:val="00D00708"/>
    <w:rsid w:val="00D076FF"/>
    <w:rsid w:val="00D31F78"/>
    <w:rsid w:val="00D41F74"/>
    <w:rsid w:val="00DD1A1A"/>
    <w:rsid w:val="00DF2064"/>
    <w:rsid w:val="00E05927"/>
    <w:rsid w:val="00E3104D"/>
    <w:rsid w:val="00E513ED"/>
    <w:rsid w:val="00E558CC"/>
    <w:rsid w:val="00E977C9"/>
    <w:rsid w:val="00EA1771"/>
    <w:rsid w:val="00EB2590"/>
    <w:rsid w:val="00EE72E5"/>
    <w:rsid w:val="00F37116"/>
    <w:rsid w:val="00F63F7A"/>
    <w:rsid w:val="00F77AB9"/>
    <w:rsid w:val="00FA091B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alud.gob.cl/difusion/665/articles-9004_recurso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2E9C-0E1F-416F-852E-7C7D6296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7</cp:revision>
  <cp:lastPrinted>2022-07-19T14:55:00Z</cp:lastPrinted>
  <dcterms:created xsi:type="dcterms:W3CDTF">2021-11-17T18:57:00Z</dcterms:created>
  <dcterms:modified xsi:type="dcterms:W3CDTF">2022-07-19T14:55:00Z</dcterms:modified>
</cp:coreProperties>
</file>