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6F7282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PROGRAMA ANUAL DE CALIDAD CESFAM JOSÉ JOAQUÍN AGUIRRE</w:t>
      </w:r>
      <w:r w:rsidR="00D41F74" w:rsidRPr="001342DB">
        <w:rPr>
          <w:rFonts w:ascii="Arial" w:hAnsi="Arial" w:cs="Arial"/>
          <w:b/>
          <w:bCs/>
          <w:sz w:val="32"/>
          <w:szCs w:val="32"/>
        </w:rPr>
        <w:t>.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Dina Guerra Campos</w:t>
            </w:r>
          </w:p>
          <w:p w:rsidR="0068467C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Enfermera encargada de</w:t>
            </w:r>
            <w:r w:rsidR="000C2BF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Calidad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04231" w:rsidP="001A5B76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Comité de Calidad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A5B76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04231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1A5B76">
              <w:rPr>
                <w:rFonts w:ascii="Arial" w:eastAsia="Arial" w:hAnsi="Arial" w:cs="Arial"/>
                <w:sz w:val="18"/>
                <w:szCs w:val="18"/>
              </w:rPr>
              <w:t>01/2023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04231" w:rsidP="001A5B76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1A5B76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6F728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1A5B7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AF4CCD" w:rsidRPr="007B2A3F" w:rsidRDefault="00AF4CCD" w:rsidP="00AF4CC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AF4CCD" w:rsidRDefault="00AF4CCD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</w:t>
      </w:r>
      <w:r w:rsidR="00F63F7A">
        <w:rPr>
          <w:rFonts w:ascii="Arial" w:eastAsia="Arial" w:hAnsi="Arial" w:cs="Arial"/>
          <w:b/>
          <w:sz w:val="22"/>
          <w:szCs w:val="22"/>
        </w:rPr>
        <w:t>-. Objetivos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 General:</w:t>
      </w:r>
    </w:p>
    <w:p w:rsidR="000C2BFA" w:rsidRDefault="00AF4CCD" w:rsidP="007B2A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Fortalecer un sistema de gestión de calidad que permita brindar una atención segura, desarrollando estrategias en los procesos asistenciales y administrativos involucrados</w:t>
      </w:r>
      <w:r w:rsidR="00FA3B59">
        <w:rPr>
          <w:rFonts w:ascii="Arial" w:eastAsia="Arial" w:hAnsi="Arial" w:cs="Arial"/>
          <w:sz w:val="20"/>
          <w:szCs w:val="20"/>
        </w:rPr>
        <w:t>, con mira en la obtención de la acreditación de Prestadores Institucionales de salud.</w:t>
      </w:r>
    </w:p>
    <w:p w:rsidR="00FA3B59" w:rsidRDefault="00FA3B59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FA3B59" w:rsidRPr="007B2A3F" w:rsidRDefault="00FA3B59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Objetivos Específicos:</w:t>
      </w:r>
    </w:p>
    <w:p w:rsidR="00FA3B59" w:rsidRPr="00FA3B59" w:rsidRDefault="00FA3B59" w:rsidP="00FA3B59">
      <w:pPr>
        <w:pStyle w:val="Prrafodelist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FA3B59">
        <w:rPr>
          <w:rFonts w:ascii="Arial" w:eastAsia="Arial" w:hAnsi="Arial" w:cs="Arial"/>
          <w:sz w:val="20"/>
          <w:szCs w:val="20"/>
        </w:rPr>
        <w:t>Establecer una estructura organizacional de calidad en la institución.</w:t>
      </w:r>
    </w:p>
    <w:p w:rsidR="00FA3B59" w:rsidRPr="00FA3B59" w:rsidRDefault="00FA3B59" w:rsidP="00FA3B59">
      <w:pPr>
        <w:pStyle w:val="Prrafodelist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FA3B59">
        <w:rPr>
          <w:rFonts w:ascii="Arial" w:eastAsia="Arial" w:hAnsi="Arial" w:cs="Arial"/>
          <w:sz w:val="20"/>
          <w:szCs w:val="20"/>
        </w:rPr>
        <w:t>Sensibilizar al equipo de salud sobre la importancia de incorporar procesos de mejora continua.</w:t>
      </w:r>
    </w:p>
    <w:p w:rsidR="008B6DD1" w:rsidRDefault="008B6DD1" w:rsidP="008B6DD1">
      <w:pPr>
        <w:pStyle w:val="Prrafodelist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8B6DD1">
        <w:rPr>
          <w:rFonts w:ascii="Arial" w:eastAsia="Arial" w:hAnsi="Arial" w:cs="Arial"/>
          <w:sz w:val="20"/>
          <w:szCs w:val="20"/>
        </w:rPr>
        <w:t>Dar cumplimiento al 65% de las característica</w:t>
      </w:r>
      <w:r w:rsidR="0004034D">
        <w:rPr>
          <w:rFonts w:ascii="Arial" w:eastAsia="Arial" w:hAnsi="Arial" w:cs="Arial"/>
          <w:sz w:val="20"/>
          <w:szCs w:val="20"/>
        </w:rPr>
        <w:t xml:space="preserve"> generales</w:t>
      </w:r>
      <w:r w:rsidRPr="008B6DD1">
        <w:rPr>
          <w:rFonts w:ascii="Arial" w:eastAsia="Arial" w:hAnsi="Arial" w:cs="Arial"/>
          <w:sz w:val="20"/>
          <w:szCs w:val="20"/>
        </w:rPr>
        <w:t xml:space="preserve"> del “Manual del estándar general de acreditación para prestadores institucionales de atención abierta” que aplican a los servicios clínicos, administrativos y de apoyo de nuestro CESFAM.</w:t>
      </w:r>
    </w:p>
    <w:p w:rsidR="00FA3B59" w:rsidRPr="008B6DD1" w:rsidRDefault="008B6DD1" w:rsidP="008B6DD1">
      <w:pPr>
        <w:pStyle w:val="Prrafodelist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Dar cumplimiento al 100% de las características obligatorias del “Manual del estándar general de acreditación para prestadores institucionales de atención abierta” que aplican en el CESFAM.</w:t>
      </w:r>
    </w:p>
    <w:p w:rsidR="00FA3B59" w:rsidRDefault="00DB5CD8" w:rsidP="00FA3B59">
      <w:pPr>
        <w:pStyle w:val="Prrafodelist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Implementar una cultura de seguridad clínica a través de la vigilancia y la notificación de eventos adversos.</w:t>
      </w:r>
    </w:p>
    <w:p w:rsidR="00610A64" w:rsidRDefault="00610A64" w:rsidP="00FA3B59">
      <w:pPr>
        <w:pStyle w:val="Prrafodelist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Disminuir la incidencia de eventos adversos en el Establecimiento.</w:t>
      </w:r>
    </w:p>
    <w:p w:rsid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DB5CD8" w:rsidRDefault="00DB5CD8" w:rsidP="001A5B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2.- Periodo </w:t>
      </w:r>
      <w:r w:rsidR="001A5B76">
        <w:rPr>
          <w:rFonts w:ascii="Arial" w:eastAsia="Arial" w:hAnsi="Arial" w:cs="Arial"/>
          <w:sz w:val="20"/>
          <w:szCs w:val="20"/>
        </w:rPr>
        <w:t xml:space="preserve"> y modalidad </w:t>
      </w:r>
      <w:r>
        <w:rPr>
          <w:rFonts w:ascii="Arial" w:eastAsia="Arial" w:hAnsi="Arial" w:cs="Arial"/>
          <w:sz w:val="20"/>
          <w:szCs w:val="20"/>
        </w:rPr>
        <w:t>de evaluación:</w:t>
      </w:r>
    </w:p>
    <w:p w:rsidR="001A5B76" w:rsidRDefault="001A5B76" w:rsidP="001A5B76">
      <w:pPr>
        <w:jc w:val="both"/>
        <w:rPr>
          <w:rFonts w:ascii="Arial" w:eastAsia="Arial" w:hAnsi="Arial" w:cs="Arial"/>
          <w:sz w:val="20"/>
          <w:szCs w:val="20"/>
        </w:rPr>
      </w:pPr>
    </w:p>
    <w:p w:rsidR="001A5B76" w:rsidRDefault="001A5B76" w:rsidP="001A5B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evaluación del programa de Calidad se realizará de manera semestral.</w:t>
      </w:r>
    </w:p>
    <w:p w:rsidR="001A5B76" w:rsidRPr="001A5B76" w:rsidRDefault="001A5B76" w:rsidP="001A5B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dar cumplimiento al programa de calidad anual en su totalidad, durante el primer semestre deberá lograr un 70% de cumplimiento</w:t>
      </w:r>
      <w:r w:rsidR="009B443B">
        <w:rPr>
          <w:rFonts w:ascii="Arial" w:eastAsia="Arial" w:hAnsi="Arial" w:cs="Arial"/>
          <w:sz w:val="20"/>
          <w:szCs w:val="20"/>
        </w:rPr>
        <w:t xml:space="preserve"> de las actividades propuestas </w:t>
      </w:r>
      <w:r>
        <w:rPr>
          <w:rFonts w:ascii="Arial" w:eastAsia="Arial" w:hAnsi="Arial" w:cs="Arial"/>
          <w:sz w:val="20"/>
          <w:szCs w:val="20"/>
        </w:rPr>
        <w:t xml:space="preserve"> y para el segundo semestre deberá contar con un 100% de cumplimiento</w:t>
      </w:r>
      <w:r w:rsidR="009B443B">
        <w:rPr>
          <w:rFonts w:ascii="Arial" w:eastAsia="Arial" w:hAnsi="Arial" w:cs="Arial"/>
          <w:sz w:val="20"/>
          <w:szCs w:val="20"/>
        </w:rPr>
        <w:t xml:space="preserve"> de las actividades propuestas</w:t>
      </w:r>
      <w:r>
        <w:rPr>
          <w:rFonts w:ascii="Arial" w:eastAsia="Arial" w:hAnsi="Arial" w:cs="Arial"/>
          <w:sz w:val="20"/>
          <w:szCs w:val="20"/>
        </w:rPr>
        <w:t>.</w:t>
      </w:r>
    </w:p>
    <w:p w:rsid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DB5CD8" w:rsidRDefault="00DB5C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3.-</w:t>
      </w:r>
      <w:r w:rsidRPr="0084157D">
        <w:rPr>
          <w:rFonts w:ascii="Arial" w:eastAsia="Arial" w:hAnsi="Arial" w:cs="Arial"/>
          <w:b/>
          <w:sz w:val="20"/>
          <w:szCs w:val="20"/>
        </w:rPr>
        <w:t xml:space="preserve"> Desarrollo</w:t>
      </w:r>
    </w:p>
    <w:p w:rsid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81"/>
        <w:gridCol w:w="2546"/>
        <w:gridCol w:w="1418"/>
        <w:gridCol w:w="1276"/>
        <w:gridCol w:w="1490"/>
      </w:tblGrid>
      <w:tr w:rsidR="002550F3" w:rsidTr="005E65F8">
        <w:tc>
          <w:tcPr>
            <w:tcW w:w="1838" w:type="dxa"/>
            <w:tcBorders>
              <w:bottom w:val="single" w:sz="4" w:space="0" w:color="auto"/>
            </w:tcBorders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Objetivo</w:t>
            </w:r>
          </w:p>
        </w:tc>
        <w:tc>
          <w:tcPr>
            <w:tcW w:w="1281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2546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Fórmula</w:t>
            </w:r>
            <w:r w:rsidR="00A86611">
              <w:rPr>
                <w:rFonts w:ascii="Arial" w:eastAsia="Arial" w:hAnsi="Arial" w:cs="Arial"/>
                <w:sz w:val="20"/>
                <w:szCs w:val="20"/>
              </w:rPr>
              <w:t xml:space="preserve"> y % de cumplimiento</w:t>
            </w:r>
          </w:p>
        </w:tc>
        <w:tc>
          <w:tcPr>
            <w:tcW w:w="1418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1276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Plazo</w:t>
            </w:r>
          </w:p>
        </w:tc>
        <w:tc>
          <w:tcPr>
            <w:tcW w:w="1490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Verificador de cumplimiento</w:t>
            </w:r>
          </w:p>
        </w:tc>
      </w:tr>
      <w:tr w:rsidR="002550F3" w:rsidTr="005E65F8">
        <w:tc>
          <w:tcPr>
            <w:tcW w:w="1838" w:type="dxa"/>
            <w:tcBorders>
              <w:top w:val="nil"/>
            </w:tcBorders>
          </w:tcPr>
          <w:p w:rsidR="0084157D" w:rsidRDefault="002D797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Establecer una estructura formal del comité de calidad.</w:t>
            </w:r>
          </w:p>
        </w:tc>
        <w:tc>
          <w:tcPr>
            <w:tcW w:w="1281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Realizar reuniones de calidad de manera bimestral a partir de Marzo. </w:t>
            </w:r>
          </w:p>
        </w:tc>
        <w:tc>
          <w:tcPr>
            <w:tcW w:w="2546" w:type="dxa"/>
          </w:tcPr>
          <w:p w:rsidR="0084157D" w:rsidRDefault="007A550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A550C">
              <w:rPr>
                <w:rFonts w:ascii="Arial" w:eastAsia="Arial" w:hAnsi="Arial" w:cs="Arial"/>
                <w:sz w:val="20"/>
                <w:szCs w:val="20"/>
              </w:rPr>
              <w:t>Reuniones realizadas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7A550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reuniones programadas  x 100</w:t>
            </w:r>
          </w:p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 80%</w:t>
            </w:r>
          </w:p>
        </w:tc>
        <w:tc>
          <w:tcPr>
            <w:tcW w:w="1418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Encargado de calidad.</w:t>
            </w:r>
          </w:p>
        </w:tc>
        <w:tc>
          <w:tcPr>
            <w:tcW w:w="1276" w:type="dxa"/>
          </w:tcPr>
          <w:p w:rsidR="0084157D" w:rsidRDefault="009B443B" w:rsidP="002318E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65F8">
              <w:rPr>
                <w:rFonts w:ascii="Arial" w:eastAsia="Arial" w:hAnsi="Arial" w:cs="Arial"/>
                <w:sz w:val="20"/>
                <w:szCs w:val="20"/>
              </w:rPr>
              <w:t xml:space="preserve">Diciembre </w:t>
            </w:r>
            <w:r>
              <w:rPr>
                <w:rFonts w:ascii="Arial" w:eastAsia="Arial" w:hAnsi="Arial" w:cs="Arial"/>
                <w:sz w:val="20"/>
                <w:szCs w:val="20"/>
              </w:rPr>
              <w:t>del 2023</w:t>
            </w:r>
            <w:r w:rsidR="0084157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90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Actas de reuniones.</w:t>
            </w:r>
          </w:p>
        </w:tc>
      </w:tr>
      <w:tr w:rsidR="002550F3" w:rsidTr="005E65F8">
        <w:tc>
          <w:tcPr>
            <w:tcW w:w="1838" w:type="dxa"/>
            <w:tcBorders>
              <w:top w:val="nil"/>
            </w:tcBorders>
          </w:tcPr>
          <w:p w:rsidR="001A5B76" w:rsidRDefault="001A5B76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1A5B76" w:rsidRDefault="001A5B76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Formalizar el comité de Calidad a través de decreto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alcaldicio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donde se indiquen sus integrantes.</w:t>
            </w:r>
          </w:p>
        </w:tc>
        <w:tc>
          <w:tcPr>
            <w:tcW w:w="2546" w:type="dxa"/>
          </w:tcPr>
          <w:p w:rsidR="001A5B76" w:rsidRDefault="001A5B76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443B" w:rsidRPr="007A550C" w:rsidRDefault="002318E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 Formalización del comité de calidad institucional.</w:t>
            </w:r>
          </w:p>
        </w:tc>
        <w:tc>
          <w:tcPr>
            <w:tcW w:w="1418" w:type="dxa"/>
          </w:tcPr>
          <w:p w:rsidR="001A5B76" w:rsidRDefault="009B443B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Encargado de Calidad</w:t>
            </w:r>
          </w:p>
        </w:tc>
        <w:tc>
          <w:tcPr>
            <w:tcW w:w="1276" w:type="dxa"/>
          </w:tcPr>
          <w:p w:rsidR="001A5B76" w:rsidRDefault="009B443B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Marzo 2023</w:t>
            </w:r>
          </w:p>
        </w:tc>
        <w:tc>
          <w:tcPr>
            <w:tcW w:w="1490" w:type="dxa"/>
          </w:tcPr>
          <w:p w:rsidR="001A5B76" w:rsidRDefault="009B443B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Decreto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Alcaldicio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2550F3" w:rsidTr="005E65F8">
        <w:tc>
          <w:tcPr>
            <w:tcW w:w="1838" w:type="dxa"/>
            <w:tcBorders>
              <w:top w:val="nil"/>
            </w:tcBorders>
          </w:tcPr>
          <w:p w:rsidR="002318EA" w:rsidRDefault="002318E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2318EA" w:rsidRDefault="002318E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Designar encargado de</w:t>
            </w:r>
            <w:r w:rsidR="002550F3">
              <w:rPr>
                <w:rFonts w:ascii="Arial" w:eastAsia="Arial" w:hAnsi="Arial" w:cs="Arial"/>
                <w:sz w:val="20"/>
                <w:szCs w:val="20"/>
              </w:rPr>
              <w:t xml:space="preserve">l programa de  Calidad </w:t>
            </w:r>
            <w:r>
              <w:rPr>
                <w:rFonts w:ascii="Arial" w:eastAsia="Arial" w:hAnsi="Arial" w:cs="Arial"/>
                <w:sz w:val="20"/>
                <w:szCs w:val="20"/>
              </w:rPr>
              <w:t>Institucional</w:t>
            </w:r>
          </w:p>
        </w:tc>
        <w:tc>
          <w:tcPr>
            <w:tcW w:w="2546" w:type="dxa"/>
          </w:tcPr>
          <w:p w:rsidR="002318EA" w:rsidRDefault="002318E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 Formalización de la designación del encargado del programa de calidad.</w:t>
            </w:r>
          </w:p>
        </w:tc>
        <w:tc>
          <w:tcPr>
            <w:tcW w:w="1418" w:type="dxa"/>
          </w:tcPr>
          <w:p w:rsidR="002318EA" w:rsidRDefault="002318E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1276" w:type="dxa"/>
          </w:tcPr>
          <w:p w:rsidR="002318EA" w:rsidRDefault="002318E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Marzo 2023</w:t>
            </w:r>
          </w:p>
        </w:tc>
        <w:tc>
          <w:tcPr>
            <w:tcW w:w="1490" w:type="dxa"/>
          </w:tcPr>
          <w:p w:rsidR="002318EA" w:rsidRDefault="002318E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Decreto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alcaldicio</w:t>
            </w:r>
            <w:proofErr w:type="spellEnd"/>
          </w:p>
        </w:tc>
      </w:tr>
      <w:tr w:rsidR="002550F3" w:rsidTr="005E65F8">
        <w:tc>
          <w:tcPr>
            <w:tcW w:w="1838" w:type="dxa"/>
            <w:tcBorders>
              <w:bottom w:val="single" w:sz="4" w:space="0" w:color="auto"/>
            </w:tcBorders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Sensibilizar al equipo de salud sobre la importancia de incorporar procesos de mejora continua.</w:t>
            </w:r>
          </w:p>
        </w:tc>
        <w:tc>
          <w:tcPr>
            <w:tcW w:w="1281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Incorporar temas de calidad y acreditación en reuniones de sector y ampliadas.</w:t>
            </w:r>
          </w:p>
        </w:tc>
        <w:tc>
          <w:tcPr>
            <w:tcW w:w="2546" w:type="dxa"/>
          </w:tcPr>
          <w:p w:rsidR="00A86611" w:rsidRDefault="007A550C" w:rsidP="00A866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Reuniones en las que se habla sobre temas de calidad./Reuniones programadas    X 100</w:t>
            </w:r>
            <w:r w:rsidR="00A866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86611" w:rsidRDefault="00A86611" w:rsidP="00A866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86611" w:rsidRDefault="00A86611" w:rsidP="00A866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 50%</w:t>
            </w:r>
          </w:p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Equipo de calidad</w:t>
            </w:r>
          </w:p>
        </w:tc>
        <w:tc>
          <w:tcPr>
            <w:tcW w:w="1276" w:type="dxa"/>
          </w:tcPr>
          <w:p w:rsidR="0084157D" w:rsidRDefault="009B443B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Enero a Diciembre del 2023</w:t>
            </w:r>
            <w:r w:rsidR="0084157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90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Actas de reuniones</w:t>
            </w:r>
            <w:r w:rsidR="009B443B">
              <w:rPr>
                <w:rFonts w:ascii="Arial" w:eastAsia="Arial" w:hAnsi="Arial" w:cs="Arial"/>
                <w:sz w:val="20"/>
                <w:szCs w:val="20"/>
              </w:rPr>
              <w:t xml:space="preserve"> de Sector y Ampliadas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2550F3" w:rsidTr="005E65F8">
        <w:trPr>
          <w:trHeight w:val="3010"/>
        </w:trPr>
        <w:tc>
          <w:tcPr>
            <w:tcW w:w="1838" w:type="dxa"/>
          </w:tcPr>
          <w:p w:rsidR="00A527E5" w:rsidRDefault="00A527E5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Dar cumplimiento al 65% de las característica</w:t>
            </w:r>
            <w:r w:rsidR="0004034D">
              <w:rPr>
                <w:rFonts w:ascii="Arial" w:eastAsia="Arial" w:hAnsi="Arial" w:cs="Arial"/>
                <w:sz w:val="20"/>
                <w:szCs w:val="20"/>
              </w:rPr>
              <w:t xml:space="preserve"> generales </w:t>
            </w:r>
            <w:r w:rsidR="00463CF4">
              <w:rPr>
                <w:rFonts w:ascii="Arial" w:eastAsia="Arial" w:hAnsi="Arial" w:cs="Arial"/>
                <w:sz w:val="20"/>
                <w:szCs w:val="20"/>
              </w:rPr>
              <w:t>del “Manual del estándar general de acreditación para prestadores institucionales de atención abierta”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aplican a los servicios clínicos, administrativos y de apoyo de nuestro CESFAM.</w:t>
            </w:r>
          </w:p>
          <w:p w:rsidR="00463CF4" w:rsidRDefault="00463CF4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27E5" w:rsidRDefault="00A527E5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Realizar Autoevaluación Trimestral para monitorizar el estado de cumplimiento de las características.</w:t>
            </w:r>
          </w:p>
        </w:tc>
        <w:tc>
          <w:tcPr>
            <w:tcW w:w="2546" w:type="dxa"/>
          </w:tcPr>
          <w:p w:rsidR="00A527E5" w:rsidRDefault="00A527E5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60506" w:rsidRDefault="00660506" w:rsidP="0066050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Características aplicables que se cumplen en el  establecimiento/Características que aplican en el establecimiento.</w:t>
            </w:r>
          </w:p>
          <w:p w:rsidR="00A527E5" w:rsidRDefault="00A527E5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527E5" w:rsidRDefault="00A527E5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527E5" w:rsidRDefault="002550F3" w:rsidP="00463CF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Cumplimiento= </w:t>
            </w:r>
            <w:r w:rsidR="00660506">
              <w:rPr>
                <w:rFonts w:ascii="Arial" w:eastAsia="Arial" w:hAnsi="Arial" w:cs="Arial"/>
                <w:sz w:val="20"/>
                <w:szCs w:val="20"/>
              </w:rPr>
              <w:t>65%</w:t>
            </w:r>
          </w:p>
        </w:tc>
        <w:tc>
          <w:tcPr>
            <w:tcW w:w="1418" w:type="dxa"/>
          </w:tcPr>
          <w:p w:rsidR="00A527E5" w:rsidRDefault="00A527E5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Encargada de Calidad.</w:t>
            </w:r>
          </w:p>
        </w:tc>
        <w:tc>
          <w:tcPr>
            <w:tcW w:w="1276" w:type="dxa"/>
          </w:tcPr>
          <w:p w:rsidR="00A527E5" w:rsidRDefault="00A527E5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Julio 2023</w:t>
            </w:r>
          </w:p>
          <w:p w:rsidR="00A527E5" w:rsidRDefault="00A527E5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527E5" w:rsidRDefault="00A527E5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1490" w:type="dxa"/>
          </w:tcPr>
          <w:p w:rsidR="00A527E5" w:rsidRDefault="00A527E5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 con autoevaluación del primer corte.</w:t>
            </w:r>
          </w:p>
        </w:tc>
      </w:tr>
      <w:tr w:rsidR="002550F3" w:rsidTr="005E65F8">
        <w:trPr>
          <w:trHeight w:val="1840"/>
        </w:trPr>
        <w:tc>
          <w:tcPr>
            <w:tcW w:w="1838" w:type="dxa"/>
          </w:tcPr>
          <w:p w:rsidR="00A527E5" w:rsidRDefault="00A527E5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 cumplimiento al 100% de las características obligatorias</w:t>
            </w:r>
            <w:r w:rsidR="00463CF4">
              <w:rPr>
                <w:rFonts w:ascii="Arial" w:eastAsia="Arial" w:hAnsi="Arial" w:cs="Arial"/>
                <w:sz w:val="20"/>
                <w:szCs w:val="20"/>
              </w:rPr>
              <w:t xml:space="preserve"> del “Manual del estándar general de acreditación para prestadores institucionales de atención abierta”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aplican en el CESFAM.</w:t>
            </w:r>
          </w:p>
        </w:tc>
        <w:tc>
          <w:tcPr>
            <w:tcW w:w="1281" w:type="dxa"/>
          </w:tcPr>
          <w:p w:rsidR="00A527E5" w:rsidRDefault="00A527E5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Realizar Autoevaluación Trimestral para monitorizar el estado de cumplimiento de las características.</w:t>
            </w:r>
          </w:p>
        </w:tc>
        <w:tc>
          <w:tcPr>
            <w:tcW w:w="2546" w:type="dxa"/>
          </w:tcPr>
          <w:p w:rsidR="00A527E5" w:rsidRDefault="00DF264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Formula: </w:t>
            </w:r>
          </w:p>
          <w:p w:rsidR="00DF2644" w:rsidRDefault="00DF264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Características obligatorias que se cumplen en el  establecimiento/Características obligatorias que aplican en el establecimiento.</w:t>
            </w:r>
          </w:p>
          <w:p w:rsidR="00DF2644" w:rsidRDefault="00DF264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527E5" w:rsidRDefault="00DF264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Cumplimiento: 100%</w:t>
            </w:r>
          </w:p>
        </w:tc>
        <w:tc>
          <w:tcPr>
            <w:tcW w:w="1418" w:type="dxa"/>
          </w:tcPr>
          <w:p w:rsidR="00A527E5" w:rsidRDefault="00A527E5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Encargada de Calidad.</w:t>
            </w:r>
          </w:p>
        </w:tc>
        <w:tc>
          <w:tcPr>
            <w:tcW w:w="1276" w:type="dxa"/>
          </w:tcPr>
          <w:p w:rsidR="00A527E5" w:rsidRDefault="00A527E5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527E5" w:rsidRDefault="00A527E5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Diciembre 202</w:t>
            </w:r>
            <w:r w:rsidR="005F4D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A527E5" w:rsidRDefault="00A527E5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 con autoevaluación del primer corte.</w:t>
            </w:r>
          </w:p>
        </w:tc>
      </w:tr>
      <w:tr w:rsidR="002550F3" w:rsidTr="005E65F8">
        <w:tc>
          <w:tcPr>
            <w:tcW w:w="1838" w:type="dxa"/>
            <w:tcBorders>
              <w:top w:val="nil"/>
              <w:bottom w:val="nil"/>
            </w:tcBorders>
          </w:tcPr>
          <w:p w:rsidR="00D7533E" w:rsidRDefault="00D7533E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7533E" w:rsidRPr="00D000B4" w:rsidRDefault="00D7533E" w:rsidP="00D753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533E" w:rsidRPr="00D000B4" w:rsidRDefault="00D7533E" w:rsidP="00D753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533E" w:rsidRDefault="00D7533E" w:rsidP="00D753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533E" w:rsidRPr="00D000B4" w:rsidRDefault="00D7533E" w:rsidP="00D753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Implementar una cultura de seguridad clínica a través de la vigilancia y la notificación de eventos adversos.</w:t>
            </w:r>
          </w:p>
        </w:tc>
        <w:tc>
          <w:tcPr>
            <w:tcW w:w="1281" w:type="dxa"/>
          </w:tcPr>
          <w:p w:rsidR="00D7533E" w:rsidRDefault="00D7533E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Analizar eventos adversos y proponer planes de mejora.</w:t>
            </w:r>
          </w:p>
          <w:p w:rsidR="00463CF4" w:rsidRDefault="00463CF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CF4" w:rsidRDefault="00463CF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CF4" w:rsidRDefault="00463CF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CF4" w:rsidRDefault="00463CF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CF4" w:rsidRDefault="00463CF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CF4" w:rsidRDefault="00463CF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CF4" w:rsidRDefault="00463CF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CF4" w:rsidRDefault="00463CF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CF4" w:rsidRDefault="00463CF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CF4" w:rsidRDefault="00463CF4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D7533E" w:rsidRDefault="00D7533E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Eventos adversos analizados en reunión de calidad con sus planes de mejora/ eventos adversos del periodo X 100</w:t>
            </w:r>
          </w:p>
          <w:p w:rsidR="00D7533E" w:rsidRDefault="00D7533E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7533E" w:rsidRDefault="00D7533E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 100%</w:t>
            </w:r>
          </w:p>
        </w:tc>
        <w:tc>
          <w:tcPr>
            <w:tcW w:w="1418" w:type="dxa"/>
          </w:tcPr>
          <w:p w:rsidR="00D7533E" w:rsidRDefault="00D7533E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Equipo de Calidad y Encargado de área.</w:t>
            </w:r>
          </w:p>
        </w:tc>
        <w:tc>
          <w:tcPr>
            <w:tcW w:w="1276" w:type="dxa"/>
          </w:tcPr>
          <w:p w:rsidR="00D7533E" w:rsidRDefault="00D7533E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Enero a Diciembre 2023</w:t>
            </w:r>
          </w:p>
        </w:tc>
        <w:tc>
          <w:tcPr>
            <w:tcW w:w="1490" w:type="dxa"/>
          </w:tcPr>
          <w:p w:rsidR="00D7533E" w:rsidRDefault="00D7533E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Actas de reuniones de calidad.</w:t>
            </w:r>
          </w:p>
        </w:tc>
      </w:tr>
      <w:tr w:rsidR="002550F3" w:rsidTr="005E65F8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D7533E" w:rsidRDefault="00D7533E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D7533E" w:rsidRDefault="00660506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Dar seguimiento a los </w:t>
            </w:r>
            <w:r w:rsidR="00D7533E">
              <w:rPr>
                <w:rFonts w:ascii="Arial" w:eastAsia="Arial" w:hAnsi="Arial" w:cs="Arial"/>
                <w:sz w:val="20"/>
                <w:szCs w:val="20"/>
              </w:rPr>
              <w:t>pl</w:t>
            </w:r>
            <w:r w:rsidR="005F4DE2">
              <w:rPr>
                <w:rFonts w:ascii="Arial" w:eastAsia="Arial" w:hAnsi="Arial" w:cs="Arial"/>
                <w:sz w:val="20"/>
                <w:szCs w:val="20"/>
              </w:rPr>
              <w:t>anes de mejora implementados par</w:t>
            </w:r>
            <w:r w:rsidR="00D7533E">
              <w:rPr>
                <w:rFonts w:ascii="Arial" w:eastAsia="Arial" w:hAnsi="Arial" w:cs="Arial"/>
                <w:sz w:val="20"/>
                <w:szCs w:val="20"/>
              </w:rPr>
              <w:t>a evitar eventos adversos.</w:t>
            </w:r>
          </w:p>
        </w:tc>
        <w:tc>
          <w:tcPr>
            <w:tcW w:w="2546" w:type="dxa"/>
          </w:tcPr>
          <w:p w:rsidR="00D7533E" w:rsidRDefault="005F4DE2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 Disminución de la incidencia de eventos adversos en 10 puntos porcentuales en relación al año 2022.</w:t>
            </w:r>
          </w:p>
        </w:tc>
        <w:tc>
          <w:tcPr>
            <w:tcW w:w="1418" w:type="dxa"/>
          </w:tcPr>
          <w:p w:rsidR="005F4DE2" w:rsidRDefault="005F4DE2" w:rsidP="005F4D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  <w:p w:rsidR="005F4DE2" w:rsidRDefault="005F4DE2" w:rsidP="005F4D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F4DE2" w:rsidRDefault="005F4DE2" w:rsidP="005F4D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Encargada de calidad.</w:t>
            </w:r>
          </w:p>
          <w:p w:rsidR="005F4DE2" w:rsidRDefault="005F4DE2" w:rsidP="005F4D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7533E" w:rsidRDefault="005F4DE2" w:rsidP="005F4D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Jefes de unidad.</w:t>
            </w:r>
          </w:p>
        </w:tc>
        <w:tc>
          <w:tcPr>
            <w:tcW w:w="1276" w:type="dxa"/>
          </w:tcPr>
          <w:p w:rsidR="00D7533E" w:rsidRDefault="00D7533E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Diciembre 2023</w:t>
            </w:r>
          </w:p>
        </w:tc>
        <w:tc>
          <w:tcPr>
            <w:tcW w:w="1490" w:type="dxa"/>
          </w:tcPr>
          <w:p w:rsidR="00D7533E" w:rsidRDefault="00D7533E" w:rsidP="00D753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Actas de supervisión de Calidad.</w:t>
            </w:r>
          </w:p>
        </w:tc>
      </w:tr>
    </w:tbl>
    <w:p w:rsidR="00DB5CD8" w:rsidRP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DB5CD8" w:rsidRP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FA3B59" w:rsidRPr="007B2A3F" w:rsidRDefault="00FA3B59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0C2BFA" w:rsidRDefault="000C2BFA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D000B4" w:rsidRDefault="00D000B4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D000B4" w:rsidRDefault="00D000B4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D000B4" w:rsidRDefault="00D000B4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D000B4" w:rsidRDefault="00D000B4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104231" w:rsidRDefault="00104231" w:rsidP="00463CF4">
      <w:pPr>
        <w:rPr>
          <w:rFonts w:ascii="Arial" w:eastAsia="Arial" w:hAnsi="Arial" w:cs="Arial"/>
          <w:sz w:val="22"/>
          <w:szCs w:val="22"/>
        </w:rPr>
      </w:pPr>
    </w:p>
    <w:p w:rsidR="00EE72E5" w:rsidRPr="0084157D" w:rsidRDefault="00EE72E5" w:rsidP="0084157D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Encargado/a MAISF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Pr="00510BE3">
        <w:rPr>
          <w:rFonts w:ascii="Arial" w:hAnsi="Arial" w:cs="Arial"/>
          <w:sz w:val="20"/>
          <w:szCs w:val="22"/>
        </w:rPr>
        <w:t>. Encargado</w:t>
      </w:r>
      <w:r>
        <w:rPr>
          <w:rFonts w:ascii="Arial" w:hAnsi="Arial" w:cs="Arial"/>
          <w:sz w:val="20"/>
          <w:szCs w:val="22"/>
        </w:rPr>
        <w:t>s/as de P</w:t>
      </w:r>
      <w:r w:rsidRPr="00510BE3">
        <w:rPr>
          <w:rFonts w:ascii="Arial" w:hAnsi="Arial" w:cs="Arial"/>
          <w:sz w:val="20"/>
          <w:szCs w:val="22"/>
        </w:rPr>
        <w:t>rograma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f. Encargados/as de S</w:t>
      </w:r>
      <w:r w:rsidRPr="00510BE3">
        <w:rPr>
          <w:rFonts w:ascii="Arial" w:hAnsi="Arial" w:cs="Arial"/>
          <w:sz w:val="20"/>
          <w:szCs w:val="22"/>
        </w:rPr>
        <w:t>ector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Encargados/as de P</w:t>
      </w:r>
      <w:r w:rsidRPr="00510BE3">
        <w:rPr>
          <w:rFonts w:ascii="Arial" w:hAnsi="Arial" w:cs="Arial"/>
          <w:sz w:val="20"/>
          <w:szCs w:val="22"/>
        </w:rPr>
        <w:t xml:space="preserve">osta 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h. Encargados/as de Unidad 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7B2A3F" w:rsidRDefault="00152FC6" w:rsidP="0084157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7B2A3F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9B443B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9D4DF8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1-2023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1A" w:rsidRDefault="00F3671A">
      <w:r>
        <w:separator/>
      </w:r>
    </w:p>
  </w:endnote>
  <w:endnote w:type="continuationSeparator" w:id="0">
    <w:p w:rsidR="00F3671A" w:rsidRDefault="00F3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1A" w:rsidRDefault="00F3671A">
      <w:r>
        <w:separator/>
      </w:r>
    </w:p>
  </w:footnote>
  <w:footnote w:type="continuationSeparator" w:id="0">
    <w:p w:rsidR="00F3671A" w:rsidRDefault="00F3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6F7282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CAL  1.1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1A5B76">
            <w:rPr>
              <w:rFonts w:ascii="Arial" w:eastAsia="Arial" w:hAnsi="Arial" w:cs="Arial"/>
              <w:sz w:val="18"/>
              <w:szCs w:val="18"/>
            </w:rPr>
            <w:t>Enero 2023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5F4DE2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5F4DE2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6F7282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1</w:t>
          </w:r>
          <w:r w:rsidR="00D076FF">
            <w:rPr>
              <w:rFonts w:ascii="Arial" w:eastAsia="Arial" w:hAnsi="Arial" w:cs="Arial"/>
              <w:sz w:val="18"/>
              <w:szCs w:val="18"/>
            </w:rPr>
            <w:t xml:space="preserve">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8352C3" w:rsidP="008352C3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PROGRAMA ANUAL DE CALIDAD CESFAM JOSE JOAQUIN AGUIRRE</w:t>
          </w:r>
          <w:r w:rsidR="000C2BFA" w:rsidRPr="001342DB">
            <w:rPr>
              <w:rFonts w:ascii="Arial" w:eastAsia="Arial" w:hAnsi="Arial" w:cs="Arial"/>
              <w:b/>
              <w:bCs/>
              <w:sz w:val="22"/>
              <w:szCs w:val="22"/>
            </w:rPr>
            <w:t>.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104231">
            <w:rPr>
              <w:rFonts w:ascii="Arial" w:eastAsia="Arial" w:hAnsi="Arial" w:cs="Arial"/>
              <w:noProof/>
              <w:sz w:val="22"/>
              <w:szCs w:val="22"/>
            </w:rPr>
            <w:t>6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19177F"/>
    <w:multiLevelType w:val="hybridMultilevel"/>
    <w:tmpl w:val="1A92D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2DD50D57"/>
    <w:multiLevelType w:val="hybridMultilevel"/>
    <w:tmpl w:val="755A63A8"/>
    <w:lvl w:ilvl="0" w:tplc="40EC26D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B644D"/>
    <w:multiLevelType w:val="hybridMultilevel"/>
    <w:tmpl w:val="63B8158A"/>
    <w:lvl w:ilvl="0" w:tplc="40EC26D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0"/>
  </w:num>
  <w:num w:numId="9">
    <w:abstractNumId w:val="15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206E5"/>
    <w:rsid w:val="000307D2"/>
    <w:rsid w:val="000322CF"/>
    <w:rsid w:val="0004034D"/>
    <w:rsid w:val="000C2BFA"/>
    <w:rsid w:val="00104231"/>
    <w:rsid w:val="00121229"/>
    <w:rsid w:val="001342DB"/>
    <w:rsid w:val="0013768F"/>
    <w:rsid w:val="00152FC6"/>
    <w:rsid w:val="001566C2"/>
    <w:rsid w:val="00171426"/>
    <w:rsid w:val="00171827"/>
    <w:rsid w:val="00174619"/>
    <w:rsid w:val="001A5B76"/>
    <w:rsid w:val="002044FF"/>
    <w:rsid w:val="002318EA"/>
    <w:rsid w:val="002473AC"/>
    <w:rsid w:val="002503FC"/>
    <w:rsid w:val="002550F3"/>
    <w:rsid w:val="0029394C"/>
    <w:rsid w:val="002D797C"/>
    <w:rsid w:val="002E7E63"/>
    <w:rsid w:val="002F027C"/>
    <w:rsid w:val="002F0C39"/>
    <w:rsid w:val="00304693"/>
    <w:rsid w:val="00383D7C"/>
    <w:rsid w:val="00391520"/>
    <w:rsid w:val="003A1900"/>
    <w:rsid w:val="00463CF4"/>
    <w:rsid w:val="004A4F2E"/>
    <w:rsid w:val="004C7421"/>
    <w:rsid w:val="004F0F94"/>
    <w:rsid w:val="00525A59"/>
    <w:rsid w:val="00527F31"/>
    <w:rsid w:val="005763D5"/>
    <w:rsid w:val="005E65F8"/>
    <w:rsid w:val="005F4DE2"/>
    <w:rsid w:val="00610A64"/>
    <w:rsid w:val="00634501"/>
    <w:rsid w:val="00654F99"/>
    <w:rsid w:val="00660506"/>
    <w:rsid w:val="0068467C"/>
    <w:rsid w:val="006A10BB"/>
    <w:rsid w:val="006B6412"/>
    <w:rsid w:val="006C522F"/>
    <w:rsid w:val="006E4F3D"/>
    <w:rsid w:val="006F7282"/>
    <w:rsid w:val="00714450"/>
    <w:rsid w:val="00745D90"/>
    <w:rsid w:val="0075474D"/>
    <w:rsid w:val="007A550C"/>
    <w:rsid w:val="007B2A3F"/>
    <w:rsid w:val="007E6D55"/>
    <w:rsid w:val="008352C3"/>
    <w:rsid w:val="0084157D"/>
    <w:rsid w:val="00870415"/>
    <w:rsid w:val="00886F6F"/>
    <w:rsid w:val="008B6DD1"/>
    <w:rsid w:val="008E4EC7"/>
    <w:rsid w:val="0094297A"/>
    <w:rsid w:val="009440E2"/>
    <w:rsid w:val="00945191"/>
    <w:rsid w:val="009B443B"/>
    <w:rsid w:val="009B4811"/>
    <w:rsid w:val="009B7683"/>
    <w:rsid w:val="009C4C63"/>
    <w:rsid w:val="009D4DF8"/>
    <w:rsid w:val="00A16029"/>
    <w:rsid w:val="00A22EBC"/>
    <w:rsid w:val="00A30217"/>
    <w:rsid w:val="00A33A85"/>
    <w:rsid w:val="00A348BE"/>
    <w:rsid w:val="00A527E5"/>
    <w:rsid w:val="00A65BB1"/>
    <w:rsid w:val="00A77E92"/>
    <w:rsid w:val="00A86611"/>
    <w:rsid w:val="00AA1F12"/>
    <w:rsid w:val="00AC0FAC"/>
    <w:rsid w:val="00AC1714"/>
    <w:rsid w:val="00AC667A"/>
    <w:rsid w:val="00AD723C"/>
    <w:rsid w:val="00AF4CCD"/>
    <w:rsid w:val="00B32D72"/>
    <w:rsid w:val="00B41227"/>
    <w:rsid w:val="00B5000E"/>
    <w:rsid w:val="00B8476D"/>
    <w:rsid w:val="00B866FA"/>
    <w:rsid w:val="00BA767D"/>
    <w:rsid w:val="00BB2357"/>
    <w:rsid w:val="00C00BA7"/>
    <w:rsid w:val="00CB2949"/>
    <w:rsid w:val="00CC4A59"/>
    <w:rsid w:val="00CD4FD0"/>
    <w:rsid w:val="00D000B4"/>
    <w:rsid w:val="00D076FF"/>
    <w:rsid w:val="00D31F78"/>
    <w:rsid w:val="00D410A2"/>
    <w:rsid w:val="00D41F74"/>
    <w:rsid w:val="00D7533E"/>
    <w:rsid w:val="00DB5CD8"/>
    <w:rsid w:val="00DD1A1A"/>
    <w:rsid w:val="00DF2064"/>
    <w:rsid w:val="00DF2644"/>
    <w:rsid w:val="00E143A9"/>
    <w:rsid w:val="00E3104D"/>
    <w:rsid w:val="00E513ED"/>
    <w:rsid w:val="00E558CC"/>
    <w:rsid w:val="00E6616E"/>
    <w:rsid w:val="00E977C9"/>
    <w:rsid w:val="00EA1771"/>
    <w:rsid w:val="00EB2590"/>
    <w:rsid w:val="00EE72E5"/>
    <w:rsid w:val="00EF55F9"/>
    <w:rsid w:val="00F3671A"/>
    <w:rsid w:val="00F37116"/>
    <w:rsid w:val="00F63F7A"/>
    <w:rsid w:val="00F77AB9"/>
    <w:rsid w:val="00F955F0"/>
    <w:rsid w:val="00FA091B"/>
    <w:rsid w:val="00FA3B59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921C-A96F-41D7-BCD1-4F44F910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12</cp:revision>
  <cp:lastPrinted>2023-02-24T14:35:00Z</cp:lastPrinted>
  <dcterms:created xsi:type="dcterms:W3CDTF">2023-01-25T16:39:00Z</dcterms:created>
  <dcterms:modified xsi:type="dcterms:W3CDTF">2023-05-23T15:51:00Z</dcterms:modified>
</cp:coreProperties>
</file>