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F1" w:rsidRPr="00D175DE" w:rsidRDefault="00D10CE7" w:rsidP="00C2536C">
      <w:pPr>
        <w:jc w:val="center"/>
        <w:rPr>
          <w:rFonts w:ascii="Arial" w:hAnsi="Arial" w:cs="Arial"/>
          <w:b/>
          <w:sz w:val="28"/>
          <w:szCs w:val="28"/>
        </w:rPr>
      </w:pPr>
      <w:r w:rsidRPr="00D175DE">
        <w:rPr>
          <w:rFonts w:ascii="Arial" w:hAnsi="Arial" w:cs="Arial"/>
          <w:b/>
          <w:sz w:val="28"/>
          <w:szCs w:val="28"/>
        </w:rPr>
        <w:t>Informe semestral programa anual de calidad 2023</w:t>
      </w:r>
    </w:p>
    <w:p w:rsidR="00C2536C" w:rsidRPr="00D175DE" w:rsidRDefault="00D10CE7" w:rsidP="00C2536C">
      <w:pPr>
        <w:jc w:val="center"/>
        <w:rPr>
          <w:rFonts w:ascii="Arial" w:hAnsi="Arial" w:cs="Arial"/>
          <w:b/>
          <w:sz w:val="28"/>
          <w:szCs w:val="28"/>
        </w:rPr>
      </w:pPr>
      <w:r w:rsidRPr="00D175DE">
        <w:rPr>
          <w:rFonts w:ascii="Arial" w:hAnsi="Arial" w:cs="Arial"/>
          <w:b/>
          <w:sz w:val="28"/>
          <w:szCs w:val="28"/>
        </w:rPr>
        <w:t>Primer</w:t>
      </w:r>
      <w:r w:rsidR="00C2536C" w:rsidRPr="00D175DE">
        <w:rPr>
          <w:rFonts w:ascii="Arial" w:hAnsi="Arial" w:cs="Arial"/>
          <w:b/>
          <w:sz w:val="28"/>
          <w:szCs w:val="28"/>
        </w:rPr>
        <w:t xml:space="preserve"> Semestre</w:t>
      </w:r>
    </w:p>
    <w:p w:rsidR="00C2536C" w:rsidRPr="00C2536C" w:rsidRDefault="00C2536C" w:rsidP="00C2536C"/>
    <w:p w:rsidR="00C2536C" w:rsidRPr="00C2536C" w:rsidRDefault="00D51F20" w:rsidP="00C2536C">
      <w:r>
        <w:t xml:space="preserve">                                                                                                     </w:t>
      </w:r>
      <w:r w:rsidR="00D10CE7">
        <w:t xml:space="preserve">                              10 de Julio </w:t>
      </w:r>
      <w:r>
        <w:t>del 2023</w:t>
      </w:r>
    </w:p>
    <w:p w:rsidR="00C2536C" w:rsidRPr="00C2536C" w:rsidRDefault="00C2536C" w:rsidP="00C2536C"/>
    <w:p w:rsidR="00C2536C" w:rsidRDefault="00C2536C" w:rsidP="00C2536C"/>
    <w:p w:rsidR="00C2536C" w:rsidRPr="00D175DE" w:rsidRDefault="00C2536C" w:rsidP="000746A5">
      <w:pPr>
        <w:rPr>
          <w:b/>
        </w:rPr>
      </w:pPr>
      <w:r w:rsidRPr="00D175DE">
        <w:rPr>
          <w:b/>
        </w:rPr>
        <w:t>Objetivo 1: Establecer una estructura formal del comité de calidad.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29"/>
        <w:gridCol w:w="2314"/>
        <w:gridCol w:w="2022"/>
        <w:gridCol w:w="1543"/>
      </w:tblGrid>
      <w:tr w:rsidR="005C3CDD" w:rsidTr="005C3CDD">
        <w:tc>
          <w:tcPr>
            <w:tcW w:w="2229" w:type="dxa"/>
          </w:tcPr>
          <w:p w:rsidR="005C3CDD" w:rsidRDefault="005C3CDD" w:rsidP="002C44D2">
            <w:pPr>
              <w:pStyle w:val="Prrafodelista"/>
              <w:ind w:left="0"/>
            </w:pPr>
            <w:r>
              <w:t>Actividades</w:t>
            </w:r>
          </w:p>
        </w:tc>
        <w:tc>
          <w:tcPr>
            <w:tcW w:w="2314" w:type="dxa"/>
          </w:tcPr>
          <w:p w:rsidR="005C3CDD" w:rsidRDefault="005C3CDD" w:rsidP="002C44D2">
            <w:pPr>
              <w:pStyle w:val="Prrafodelista"/>
              <w:ind w:left="0"/>
            </w:pPr>
            <w:r>
              <w:t>Verificadores</w:t>
            </w:r>
          </w:p>
        </w:tc>
        <w:tc>
          <w:tcPr>
            <w:tcW w:w="2022" w:type="dxa"/>
          </w:tcPr>
          <w:p w:rsidR="005C3CDD" w:rsidRDefault="005C3CDD" w:rsidP="002C44D2">
            <w:pPr>
              <w:pStyle w:val="Prrafodelista"/>
              <w:ind w:left="0"/>
            </w:pPr>
            <w:r>
              <w:t>Porcentaje de cumplimiento</w:t>
            </w:r>
          </w:p>
        </w:tc>
        <w:tc>
          <w:tcPr>
            <w:tcW w:w="1543" w:type="dxa"/>
          </w:tcPr>
          <w:p w:rsidR="005C3CDD" w:rsidRDefault="005C3CDD" w:rsidP="002C44D2">
            <w:pPr>
              <w:pStyle w:val="Prrafodelista"/>
              <w:ind w:left="0"/>
            </w:pPr>
            <w:r>
              <w:t>Cumplimiento</w:t>
            </w:r>
          </w:p>
        </w:tc>
      </w:tr>
      <w:tr w:rsidR="005C3CDD" w:rsidTr="005C3CDD">
        <w:tc>
          <w:tcPr>
            <w:tcW w:w="2229" w:type="dxa"/>
          </w:tcPr>
          <w:p w:rsidR="005C3CDD" w:rsidRDefault="005C3CDD" w:rsidP="002C44D2">
            <w:pPr>
              <w:pStyle w:val="Prrafodelista"/>
              <w:ind w:left="0"/>
            </w:pPr>
            <w:r>
              <w:rPr>
                <w:rFonts w:ascii="Arial" w:eastAsia="Arial" w:hAnsi="Arial" w:cs="Arial"/>
                <w:sz w:val="20"/>
                <w:szCs w:val="20"/>
              </w:rPr>
              <w:t>Realizar reuniones de calidad de manera bimestral a partir de Marzo.</w:t>
            </w:r>
          </w:p>
        </w:tc>
        <w:tc>
          <w:tcPr>
            <w:tcW w:w="2314" w:type="dxa"/>
          </w:tcPr>
          <w:p w:rsidR="005C3CDD" w:rsidRDefault="005C3CDD" w:rsidP="002C44D2">
            <w:pPr>
              <w:pStyle w:val="Prrafodelista"/>
              <w:ind w:left="0"/>
            </w:pPr>
            <w:r>
              <w:t>Acta de reuniones de calidad de Enero y Marzo</w:t>
            </w:r>
          </w:p>
        </w:tc>
        <w:tc>
          <w:tcPr>
            <w:tcW w:w="2022" w:type="dxa"/>
          </w:tcPr>
          <w:p w:rsidR="005C3CDD" w:rsidRDefault="005C3CDD" w:rsidP="002C44D2">
            <w:pPr>
              <w:pStyle w:val="Prrafodelista"/>
              <w:ind w:left="0"/>
            </w:pPr>
            <w:r>
              <w:t>66%</w:t>
            </w:r>
          </w:p>
          <w:p w:rsidR="005C3CDD" w:rsidRDefault="005C3CDD" w:rsidP="002C44D2">
            <w:pPr>
              <w:pStyle w:val="Prrafodelista"/>
              <w:ind w:left="0"/>
            </w:pPr>
          </w:p>
        </w:tc>
        <w:tc>
          <w:tcPr>
            <w:tcW w:w="1543" w:type="dxa"/>
          </w:tcPr>
          <w:p w:rsidR="005C3CDD" w:rsidRDefault="005C3CDD" w:rsidP="002C44D2">
            <w:pPr>
              <w:pStyle w:val="Prrafodelista"/>
              <w:ind w:left="0"/>
            </w:pPr>
            <w:r>
              <w:t>No cumple</w:t>
            </w:r>
          </w:p>
        </w:tc>
      </w:tr>
      <w:tr w:rsidR="005C3CDD" w:rsidTr="005C3CDD">
        <w:tc>
          <w:tcPr>
            <w:tcW w:w="2229" w:type="dxa"/>
          </w:tcPr>
          <w:p w:rsidR="005C3CDD" w:rsidRDefault="005C3CDD" w:rsidP="002C44D2">
            <w:pPr>
              <w:pStyle w:val="Prrafodelista"/>
              <w:ind w:left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Formalizar el comité de Calidad a través de decreto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alcaldicio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en donde se indiquen sus integrantes.</w:t>
            </w:r>
          </w:p>
        </w:tc>
        <w:tc>
          <w:tcPr>
            <w:tcW w:w="2314" w:type="dxa"/>
          </w:tcPr>
          <w:p w:rsidR="005C3CDD" w:rsidRDefault="005C3CDD" w:rsidP="002C44D2">
            <w:pPr>
              <w:pStyle w:val="Prrafodelista"/>
              <w:ind w:left="0"/>
            </w:pPr>
            <w:r>
              <w:t xml:space="preserve">Decreto </w:t>
            </w:r>
            <w:proofErr w:type="spellStart"/>
            <w:r>
              <w:t>alcaldicio</w:t>
            </w:r>
            <w:proofErr w:type="spellEnd"/>
            <w:r>
              <w:t xml:space="preserve"> 224</w:t>
            </w:r>
          </w:p>
        </w:tc>
        <w:tc>
          <w:tcPr>
            <w:tcW w:w="2022" w:type="dxa"/>
          </w:tcPr>
          <w:p w:rsidR="005C3CDD" w:rsidRDefault="005C3CDD" w:rsidP="002C44D2">
            <w:pPr>
              <w:pStyle w:val="Prrafodelista"/>
              <w:ind w:left="0"/>
            </w:pPr>
            <w:r>
              <w:t>100%</w:t>
            </w:r>
          </w:p>
          <w:p w:rsidR="005C3CDD" w:rsidRDefault="005C3CDD" w:rsidP="002C44D2">
            <w:pPr>
              <w:pStyle w:val="Prrafodelista"/>
              <w:ind w:left="0"/>
            </w:pPr>
          </w:p>
        </w:tc>
        <w:tc>
          <w:tcPr>
            <w:tcW w:w="1543" w:type="dxa"/>
          </w:tcPr>
          <w:p w:rsidR="005C3CDD" w:rsidRDefault="005C3CDD" w:rsidP="002C44D2">
            <w:pPr>
              <w:pStyle w:val="Prrafodelista"/>
              <w:ind w:left="0"/>
            </w:pPr>
            <w:r>
              <w:t>Cumple</w:t>
            </w:r>
          </w:p>
        </w:tc>
      </w:tr>
      <w:tr w:rsidR="005C3CDD" w:rsidTr="005C3CDD">
        <w:tc>
          <w:tcPr>
            <w:tcW w:w="2229" w:type="dxa"/>
          </w:tcPr>
          <w:p w:rsidR="005C3CDD" w:rsidRDefault="005C3CDD" w:rsidP="002C44D2">
            <w:pPr>
              <w:pStyle w:val="Prrafodelista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Designar encargado del programa de  Calidad Institucional</w:t>
            </w:r>
          </w:p>
        </w:tc>
        <w:tc>
          <w:tcPr>
            <w:tcW w:w="2314" w:type="dxa"/>
          </w:tcPr>
          <w:p w:rsidR="005C3CDD" w:rsidRDefault="005C3CDD" w:rsidP="002C44D2">
            <w:pPr>
              <w:pStyle w:val="Prrafodelista"/>
              <w:ind w:left="0"/>
            </w:pPr>
            <w:r>
              <w:t xml:space="preserve">Decreto </w:t>
            </w:r>
            <w:proofErr w:type="spellStart"/>
            <w:r>
              <w:t>Alcaldicio</w:t>
            </w:r>
            <w:proofErr w:type="spellEnd"/>
            <w:r>
              <w:t xml:space="preserve"> 1525</w:t>
            </w:r>
          </w:p>
        </w:tc>
        <w:tc>
          <w:tcPr>
            <w:tcW w:w="2022" w:type="dxa"/>
          </w:tcPr>
          <w:p w:rsidR="005C3CDD" w:rsidRDefault="005C3CDD" w:rsidP="002C44D2">
            <w:pPr>
              <w:pStyle w:val="Prrafodelista"/>
              <w:ind w:left="0"/>
            </w:pPr>
            <w:r>
              <w:t>100%</w:t>
            </w:r>
          </w:p>
        </w:tc>
        <w:tc>
          <w:tcPr>
            <w:tcW w:w="1543" w:type="dxa"/>
          </w:tcPr>
          <w:p w:rsidR="005C3CDD" w:rsidRDefault="005C3CDD" w:rsidP="002C44D2">
            <w:pPr>
              <w:pStyle w:val="Prrafodelista"/>
              <w:ind w:left="0"/>
            </w:pPr>
            <w:r>
              <w:t>Cumple</w:t>
            </w:r>
          </w:p>
        </w:tc>
      </w:tr>
    </w:tbl>
    <w:p w:rsidR="002C44D2" w:rsidRDefault="002C44D2" w:rsidP="002C44D2">
      <w:pPr>
        <w:pStyle w:val="Prrafodelista"/>
      </w:pPr>
    </w:p>
    <w:p w:rsidR="002C44D2" w:rsidRDefault="002C44D2" w:rsidP="002C44D2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D175DE" w:rsidTr="00D175DE">
        <w:tc>
          <w:tcPr>
            <w:tcW w:w="8828" w:type="dxa"/>
          </w:tcPr>
          <w:p w:rsidR="00D175DE" w:rsidRPr="00D175DE" w:rsidRDefault="00D175DE" w:rsidP="00D175DE">
            <w:pPr>
              <w:pStyle w:val="Prrafodelista"/>
              <w:ind w:left="0"/>
              <w:jc w:val="center"/>
              <w:rPr>
                <w:b/>
              </w:rPr>
            </w:pPr>
            <w:r w:rsidRPr="00D175DE">
              <w:rPr>
                <w:b/>
              </w:rPr>
              <w:t>Análisis del cumplimiento del primer objetivo</w:t>
            </w:r>
          </w:p>
        </w:tc>
      </w:tr>
      <w:tr w:rsidR="00D175DE" w:rsidTr="00D175DE">
        <w:tc>
          <w:tcPr>
            <w:tcW w:w="8828" w:type="dxa"/>
          </w:tcPr>
          <w:p w:rsidR="00D175DE" w:rsidRDefault="00D175DE" w:rsidP="002C44D2">
            <w:pPr>
              <w:pStyle w:val="Prrafodelista"/>
              <w:ind w:left="0"/>
            </w:pPr>
            <w:r>
              <w:t>No se logra cumplir con la primera actividad debido a que la reunión correspondiente a Mayo debió ser cancelada 2 veces. La primera vez debido a que casi todo el comité se encontraba en capacitación y la segunda vez por el mismo motivo.</w:t>
            </w:r>
          </w:p>
          <w:p w:rsidR="00D175DE" w:rsidRDefault="00D175DE" w:rsidP="002C44D2">
            <w:pPr>
              <w:pStyle w:val="Prrafodelista"/>
              <w:ind w:left="0"/>
            </w:pPr>
            <w:r>
              <w:t>El resto de las actividades se ha podido cumplir debido a que se respetan los tiempos de trabajo de encargada de calidad y personal de recursos humanos para gestionar dichos nombramientos en la Municipalidad.</w:t>
            </w:r>
          </w:p>
          <w:p w:rsidR="00D175DE" w:rsidRDefault="00D175DE" w:rsidP="002C44D2">
            <w:pPr>
              <w:pStyle w:val="Prrafodelista"/>
              <w:ind w:left="0"/>
            </w:pPr>
          </w:p>
          <w:p w:rsidR="00D175DE" w:rsidRDefault="00D175DE" w:rsidP="002C44D2">
            <w:pPr>
              <w:pStyle w:val="Prrafodelista"/>
              <w:ind w:left="0"/>
            </w:pPr>
            <w:r>
              <w:t>Las actividades planteadas efectivamente contribuyen al cumplimiento de este objetivo.</w:t>
            </w:r>
          </w:p>
        </w:tc>
      </w:tr>
    </w:tbl>
    <w:p w:rsidR="00D175DE" w:rsidRDefault="00D175DE" w:rsidP="002C44D2">
      <w:pPr>
        <w:pStyle w:val="Prrafodelista"/>
      </w:pPr>
    </w:p>
    <w:p w:rsidR="00D175DE" w:rsidRDefault="00D175DE" w:rsidP="002C44D2">
      <w:pPr>
        <w:pStyle w:val="Prrafodelista"/>
      </w:pPr>
    </w:p>
    <w:p w:rsidR="00D175DE" w:rsidRDefault="00D175DE" w:rsidP="002C44D2">
      <w:pPr>
        <w:pStyle w:val="Prrafodelista"/>
      </w:pPr>
    </w:p>
    <w:p w:rsidR="005C3CDD" w:rsidRDefault="005C3CDD">
      <w:pPr>
        <w:rPr>
          <w:b/>
        </w:rPr>
      </w:pPr>
      <w:r>
        <w:rPr>
          <w:b/>
        </w:rPr>
        <w:br w:type="page"/>
      </w:r>
    </w:p>
    <w:p w:rsidR="002C44D2" w:rsidRPr="00D175DE" w:rsidRDefault="00D175DE" w:rsidP="00D175DE">
      <w:pPr>
        <w:rPr>
          <w:b/>
        </w:rPr>
      </w:pPr>
      <w:r w:rsidRPr="00D175DE">
        <w:rPr>
          <w:b/>
        </w:rPr>
        <w:lastRenderedPageBreak/>
        <w:t>Objetivo 2: Sensibilizar al equipo de salud sobre la importancia de incorporar procesos de mejora continua.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23"/>
        <w:gridCol w:w="2147"/>
        <w:gridCol w:w="2178"/>
        <w:gridCol w:w="1660"/>
      </w:tblGrid>
      <w:tr w:rsidR="005C3CDD" w:rsidTr="005C3CDD">
        <w:tc>
          <w:tcPr>
            <w:tcW w:w="2123" w:type="dxa"/>
          </w:tcPr>
          <w:p w:rsidR="005C3CDD" w:rsidRDefault="005C3CDD" w:rsidP="002C44D2">
            <w:pPr>
              <w:pStyle w:val="Prrafodelista"/>
              <w:ind w:left="0"/>
            </w:pPr>
            <w:r>
              <w:t>Actividades</w:t>
            </w:r>
          </w:p>
        </w:tc>
        <w:tc>
          <w:tcPr>
            <w:tcW w:w="2147" w:type="dxa"/>
          </w:tcPr>
          <w:p w:rsidR="005C3CDD" w:rsidRDefault="005C3CDD" w:rsidP="002C44D2">
            <w:pPr>
              <w:pStyle w:val="Prrafodelista"/>
              <w:ind w:left="0"/>
            </w:pPr>
            <w:r>
              <w:t>Verificadores</w:t>
            </w:r>
          </w:p>
        </w:tc>
        <w:tc>
          <w:tcPr>
            <w:tcW w:w="2178" w:type="dxa"/>
          </w:tcPr>
          <w:p w:rsidR="005C3CDD" w:rsidRDefault="005C3CDD" w:rsidP="002C44D2">
            <w:pPr>
              <w:pStyle w:val="Prrafodelista"/>
              <w:ind w:left="0"/>
            </w:pPr>
            <w:r>
              <w:t>Porcentaje de cumplimiento</w:t>
            </w:r>
          </w:p>
        </w:tc>
        <w:tc>
          <w:tcPr>
            <w:tcW w:w="1660" w:type="dxa"/>
          </w:tcPr>
          <w:p w:rsidR="005C3CDD" w:rsidRDefault="005C3CDD" w:rsidP="002C44D2">
            <w:pPr>
              <w:pStyle w:val="Prrafodelista"/>
              <w:ind w:left="0"/>
            </w:pPr>
            <w:r>
              <w:t>Cumplimiento</w:t>
            </w:r>
          </w:p>
        </w:tc>
      </w:tr>
      <w:tr w:rsidR="005C3CDD" w:rsidTr="005C3CDD">
        <w:tc>
          <w:tcPr>
            <w:tcW w:w="2123" w:type="dxa"/>
          </w:tcPr>
          <w:p w:rsidR="005C3CDD" w:rsidRDefault="005C3CDD" w:rsidP="002C44D2">
            <w:pPr>
              <w:pStyle w:val="Prrafodelista"/>
              <w:ind w:left="0"/>
            </w:pPr>
            <w:r>
              <w:rPr>
                <w:rFonts w:ascii="Arial" w:eastAsia="Arial" w:hAnsi="Arial" w:cs="Arial"/>
                <w:sz w:val="20"/>
                <w:szCs w:val="20"/>
              </w:rPr>
              <w:t>Incorporar temas de calidad y acreditación en reuniones de sector y ampliadas.</w:t>
            </w:r>
          </w:p>
        </w:tc>
        <w:tc>
          <w:tcPr>
            <w:tcW w:w="2147" w:type="dxa"/>
          </w:tcPr>
          <w:p w:rsidR="005C3CDD" w:rsidRDefault="005C3CDD" w:rsidP="002C44D2">
            <w:pPr>
              <w:pStyle w:val="Prrafodelista"/>
              <w:ind w:left="0"/>
            </w:pPr>
            <w:r>
              <w:t>Actas de reuniones de sector y ampliadas</w:t>
            </w:r>
          </w:p>
        </w:tc>
        <w:tc>
          <w:tcPr>
            <w:tcW w:w="2178" w:type="dxa"/>
          </w:tcPr>
          <w:p w:rsidR="005C3CDD" w:rsidRDefault="005C3CDD" w:rsidP="002C44D2">
            <w:pPr>
              <w:pStyle w:val="Prrafodelista"/>
              <w:ind w:left="0"/>
            </w:pPr>
            <w:r>
              <w:t>57%</w:t>
            </w:r>
          </w:p>
        </w:tc>
        <w:tc>
          <w:tcPr>
            <w:tcW w:w="1660" w:type="dxa"/>
          </w:tcPr>
          <w:p w:rsidR="005C3CDD" w:rsidRDefault="005C3CDD" w:rsidP="002C44D2">
            <w:pPr>
              <w:pStyle w:val="Prrafodelista"/>
              <w:ind w:left="0"/>
            </w:pPr>
            <w:r>
              <w:t>Cumple</w:t>
            </w:r>
          </w:p>
        </w:tc>
      </w:tr>
    </w:tbl>
    <w:p w:rsidR="002C44D2" w:rsidRDefault="002C44D2" w:rsidP="002C44D2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5C3CDD" w:rsidTr="005C3CDD">
        <w:tc>
          <w:tcPr>
            <w:tcW w:w="8828" w:type="dxa"/>
          </w:tcPr>
          <w:p w:rsidR="005C3CDD" w:rsidRPr="005C3CDD" w:rsidRDefault="005C3CDD" w:rsidP="005C3CDD">
            <w:pPr>
              <w:pStyle w:val="Prrafodelista"/>
              <w:ind w:left="0"/>
              <w:jc w:val="center"/>
              <w:rPr>
                <w:b/>
              </w:rPr>
            </w:pPr>
            <w:r w:rsidRPr="005C3CDD">
              <w:rPr>
                <w:b/>
              </w:rPr>
              <w:t>Análisis del cumplimiento del segundo objetivo</w:t>
            </w:r>
          </w:p>
        </w:tc>
      </w:tr>
      <w:tr w:rsidR="005C3CDD" w:rsidTr="005C3CDD">
        <w:tc>
          <w:tcPr>
            <w:tcW w:w="8828" w:type="dxa"/>
          </w:tcPr>
          <w:p w:rsidR="005C3CDD" w:rsidRDefault="005C3CDD" w:rsidP="005C3CDD">
            <w:pPr>
              <w:pStyle w:val="Prrafodelista"/>
              <w:ind w:left="0"/>
            </w:pPr>
            <w:r>
              <w:t>El objetivo fue logrado durante el primer semestre debido a que existe un compromiso por parte de dirección, de jefas del sector y encargada MAISF de incluir en dichas reuniones temáticas que abordan el área de calidad.</w:t>
            </w:r>
          </w:p>
          <w:p w:rsidR="005C3CDD" w:rsidRDefault="005C3CDD" w:rsidP="005C3CDD">
            <w:pPr>
              <w:pStyle w:val="Prrafodelista"/>
              <w:ind w:left="0"/>
            </w:pPr>
            <w:r>
              <w:t>La actividad planteada contribuye al logro del objetivo.</w:t>
            </w:r>
          </w:p>
        </w:tc>
      </w:tr>
    </w:tbl>
    <w:p w:rsidR="005C3CDD" w:rsidRDefault="005C3CDD" w:rsidP="002C44D2">
      <w:pPr>
        <w:pStyle w:val="Prrafodelista"/>
      </w:pPr>
    </w:p>
    <w:p w:rsidR="005C3CDD" w:rsidRDefault="005C3CDD" w:rsidP="002C44D2">
      <w:pPr>
        <w:pStyle w:val="Prrafodelista"/>
      </w:pPr>
    </w:p>
    <w:p w:rsidR="005C3CDD" w:rsidRPr="005C3CDD" w:rsidRDefault="005C3CDD" w:rsidP="005C3CDD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5C3CDD">
        <w:rPr>
          <w:b/>
        </w:rPr>
        <w:t xml:space="preserve">Objetivo 3: </w:t>
      </w:r>
      <w:r w:rsidRPr="005C3CDD">
        <w:rPr>
          <w:rFonts w:ascii="Arial" w:eastAsia="Arial" w:hAnsi="Arial" w:cs="Arial"/>
          <w:b/>
          <w:sz w:val="20"/>
          <w:szCs w:val="20"/>
        </w:rPr>
        <w:t>Dar cumplimiento al 65% de las característica generales del “Manual del estándar general de acreditación para prestadores institucionales de atención abierta” que aplican a los servicios clínicos, administrativos y de apoyo de nuestro CESFAM.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23"/>
        <w:gridCol w:w="2147"/>
        <w:gridCol w:w="2178"/>
        <w:gridCol w:w="1660"/>
      </w:tblGrid>
      <w:tr w:rsidR="005C3CDD" w:rsidRPr="005C3CDD" w:rsidTr="003B4C06">
        <w:tc>
          <w:tcPr>
            <w:tcW w:w="2123" w:type="dxa"/>
          </w:tcPr>
          <w:p w:rsidR="005C3CDD" w:rsidRPr="005C3CDD" w:rsidRDefault="005C3CDD" w:rsidP="005C3CDD">
            <w:pPr>
              <w:spacing w:after="160" w:line="259" w:lineRule="auto"/>
            </w:pPr>
            <w:r w:rsidRPr="005C3CDD">
              <w:t>Actividades</w:t>
            </w:r>
          </w:p>
        </w:tc>
        <w:tc>
          <w:tcPr>
            <w:tcW w:w="2147" w:type="dxa"/>
          </w:tcPr>
          <w:p w:rsidR="005C3CDD" w:rsidRPr="005C3CDD" w:rsidRDefault="005C3CDD" w:rsidP="005C3CDD">
            <w:pPr>
              <w:spacing w:after="160" w:line="259" w:lineRule="auto"/>
            </w:pPr>
            <w:r w:rsidRPr="005C3CDD">
              <w:t>Verificadores</w:t>
            </w:r>
          </w:p>
        </w:tc>
        <w:tc>
          <w:tcPr>
            <w:tcW w:w="2178" w:type="dxa"/>
          </w:tcPr>
          <w:p w:rsidR="005C3CDD" w:rsidRPr="005C3CDD" w:rsidRDefault="005C3CDD" w:rsidP="005C3CDD">
            <w:pPr>
              <w:spacing w:after="160" w:line="259" w:lineRule="auto"/>
            </w:pPr>
            <w:r w:rsidRPr="005C3CDD">
              <w:t>Porcentaje de cumplimiento</w:t>
            </w:r>
          </w:p>
        </w:tc>
        <w:tc>
          <w:tcPr>
            <w:tcW w:w="1660" w:type="dxa"/>
          </w:tcPr>
          <w:p w:rsidR="005C3CDD" w:rsidRPr="005C3CDD" w:rsidRDefault="005C3CDD" w:rsidP="005C3CDD">
            <w:pPr>
              <w:spacing w:after="160" w:line="259" w:lineRule="auto"/>
            </w:pPr>
            <w:r w:rsidRPr="005C3CDD">
              <w:t>Cumplimiento</w:t>
            </w:r>
          </w:p>
        </w:tc>
      </w:tr>
      <w:tr w:rsidR="005C3CDD" w:rsidRPr="005C3CDD" w:rsidTr="003B4C06">
        <w:tc>
          <w:tcPr>
            <w:tcW w:w="2123" w:type="dxa"/>
          </w:tcPr>
          <w:p w:rsidR="005C3CDD" w:rsidRPr="005C3CDD" w:rsidRDefault="005C3CDD" w:rsidP="005C3CDD">
            <w:pPr>
              <w:spacing w:after="160" w:line="259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Realizar Autoevaluación Trimestral para monitorizar el estado de cumplimiento de las características.</w:t>
            </w:r>
          </w:p>
        </w:tc>
        <w:tc>
          <w:tcPr>
            <w:tcW w:w="2147" w:type="dxa"/>
          </w:tcPr>
          <w:p w:rsidR="005C3CDD" w:rsidRPr="005C3CDD" w:rsidRDefault="005C3CDD" w:rsidP="005C3CDD">
            <w:pPr>
              <w:spacing w:after="160" w:line="259" w:lineRule="auto"/>
            </w:pPr>
            <w:r>
              <w:t>Excel con autoevaluación</w:t>
            </w:r>
          </w:p>
        </w:tc>
        <w:tc>
          <w:tcPr>
            <w:tcW w:w="2178" w:type="dxa"/>
          </w:tcPr>
          <w:p w:rsidR="005C3CDD" w:rsidRPr="005C3CDD" w:rsidRDefault="005C3CDD" w:rsidP="005C3CDD">
            <w:pPr>
              <w:spacing w:after="160" w:line="259" w:lineRule="auto"/>
            </w:pPr>
            <w:r>
              <w:t>100%</w:t>
            </w:r>
          </w:p>
        </w:tc>
        <w:tc>
          <w:tcPr>
            <w:tcW w:w="1660" w:type="dxa"/>
          </w:tcPr>
          <w:p w:rsidR="005C3CDD" w:rsidRPr="005C3CDD" w:rsidRDefault="005C3CDD" w:rsidP="005C3CDD">
            <w:pPr>
              <w:spacing w:after="160" w:line="259" w:lineRule="auto"/>
            </w:pPr>
            <w:r>
              <w:t>Cumple</w:t>
            </w:r>
          </w:p>
        </w:tc>
      </w:tr>
    </w:tbl>
    <w:p w:rsidR="005C3CDD" w:rsidRDefault="005C3CDD" w:rsidP="005C3CDD"/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5C3CDD" w:rsidTr="005C3CDD">
        <w:tc>
          <w:tcPr>
            <w:tcW w:w="8828" w:type="dxa"/>
          </w:tcPr>
          <w:p w:rsidR="005C3CDD" w:rsidRPr="005C3CDD" w:rsidRDefault="005C3CDD" w:rsidP="005C3CDD">
            <w:pPr>
              <w:pStyle w:val="Prrafodelista"/>
              <w:ind w:left="0"/>
              <w:jc w:val="center"/>
              <w:rPr>
                <w:b/>
              </w:rPr>
            </w:pPr>
            <w:r w:rsidRPr="005C3CDD">
              <w:rPr>
                <w:b/>
              </w:rPr>
              <w:t>Análisis del cumplimiento del tercer objetivo</w:t>
            </w:r>
          </w:p>
        </w:tc>
      </w:tr>
      <w:tr w:rsidR="005C3CDD" w:rsidTr="005C3CDD">
        <w:tc>
          <w:tcPr>
            <w:tcW w:w="8828" w:type="dxa"/>
          </w:tcPr>
          <w:p w:rsidR="005C3CDD" w:rsidRDefault="005C3CDD" w:rsidP="002C44D2">
            <w:pPr>
              <w:pStyle w:val="Prrafodelista"/>
              <w:ind w:left="0"/>
            </w:pPr>
            <w:r>
              <w:t xml:space="preserve">El objetivo fue lograda durante el primer </w:t>
            </w:r>
            <w:r w:rsidR="00B33B66">
              <w:t>semestre debido a que se realizan</w:t>
            </w:r>
            <w:r>
              <w:t xml:space="preserve"> las 2 evaluaciones trimestrales en donde en la primera autoevaluación se obtiene un 67% de cumplimiento general de las características y en la segunda autoevaluación se obtiene un 75% de cumplimiento de las características generales del manual del estándar general de acreditación para prestadores institucionales de atención abierta.</w:t>
            </w:r>
          </w:p>
          <w:p w:rsidR="00B33B66" w:rsidRDefault="00B33B66" w:rsidP="002C44D2">
            <w:pPr>
              <w:pStyle w:val="Prrafodelista"/>
              <w:ind w:left="0"/>
            </w:pPr>
            <w:r>
              <w:t>Gran parte de este cumplimiento se debe a que se respetan las horas destinadas para profesional encargado de calidad en la institución y el compromiso del equipo por este proceso en general.</w:t>
            </w:r>
          </w:p>
          <w:p w:rsidR="00002797" w:rsidRDefault="00002797" w:rsidP="002C44D2">
            <w:pPr>
              <w:pStyle w:val="Prrafodelista"/>
              <w:ind w:left="0"/>
            </w:pPr>
            <w:r>
              <w:t>Es importante mencionar que además se tiene apoyo de servicio de salud Aconcagua, en donde referentes están comprometidas en colaborar con el proceso de acreditación de la institución realizando revisión documental y en terreno.</w:t>
            </w:r>
          </w:p>
          <w:p w:rsidR="00B33B66" w:rsidRDefault="00B33B66" w:rsidP="002C44D2">
            <w:pPr>
              <w:pStyle w:val="Prrafodelista"/>
              <w:ind w:left="0"/>
            </w:pPr>
            <w:r>
              <w:t>La actividad planteada contribuye al logro del objetivo.</w:t>
            </w:r>
          </w:p>
        </w:tc>
      </w:tr>
    </w:tbl>
    <w:p w:rsidR="00B33B66" w:rsidRDefault="00B33B66" w:rsidP="002C44D2">
      <w:pPr>
        <w:pStyle w:val="Prrafodelista"/>
      </w:pPr>
    </w:p>
    <w:p w:rsidR="00002797" w:rsidRPr="00002797" w:rsidRDefault="00B33B66" w:rsidP="00B33B66">
      <w:pPr>
        <w:rPr>
          <w:b/>
        </w:rPr>
      </w:pPr>
      <w:r>
        <w:br w:type="page"/>
      </w:r>
      <w:r w:rsidRPr="00002797">
        <w:rPr>
          <w:b/>
        </w:rPr>
        <w:lastRenderedPageBreak/>
        <w:t xml:space="preserve">Objetivo 4: </w:t>
      </w:r>
      <w:r w:rsidR="00002797" w:rsidRPr="00002797">
        <w:rPr>
          <w:rFonts w:ascii="Arial" w:eastAsia="Arial" w:hAnsi="Arial" w:cs="Arial"/>
          <w:b/>
          <w:sz w:val="20"/>
          <w:szCs w:val="20"/>
        </w:rPr>
        <w:t>Dar cumplimiento al 100% de las características obligatorias del “Manual del estándar general de acreditación para prestadores institucionales de atención abierta” que aplican en el CESFAM.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23"/>
        <w:gridCol w:w="2147"/>
        <w:gridCol w:w="2178"/>
        <w:gridCol w:w="1660"/>
      </w:tblGrid>
      <w:tr w:rsidR="00002797" w:rsidRPr="00002797" w:rsidTr="003B4C06">
        <w:tc>
          <w:tcPr>
            <w:tcW w:w="2123" w:type="dxa"/>
          </w:tcPr>
          <w:p w:rsidR="00002797" w:rsidRPr="00002797" w:rsidRDefault="00002797" w:rsidP="00002797">
            <w:pPr>
              <w:spacing w:after="160" w:line="259" w:lineRule="auto"/>
            </w:pPr>
            <w:r w:rsidRPr="00002797">
              <w:t>Actividades</w:t>
            </w:r>
          </w:p>
        </w:tc>
        <w:tc>
          <w:tcPr>
            <w:tcW w:w="2147" w:type="dxa"/>
          </w:tcPr>
          <w:p w:rsidR="00002797" w:rsidRPr="00002797" w:rsidRDefault="00002797" w:rsidP="00002797">
            <w:pPr>
              <w:spacing w:after="160" w:line="259" w:lineRule="auto"/>
            </w:pPr>
            <w:r w:rsidRPr="00002797">
              <w:t>Verificadores</w:t>
            </w:r>
          </w:p>
        </w:tc>
        <w:tc>
          <w:tcPr>
            <w:tcW w:w="2178" w:type="dxa"/>
          </w:tcPr>
          <w:p w:rsidR="00002797" w:rsidRPr="00002797" w:rsidRDefault="00002797" w:rsidP="00002797">
            <w:pPr>
              <w:spacing w:after="160" w:line="259" w:lineRule="auto"/>
            </w:pPr>
            <w:r w:rsidRPr="00002797">
              <w:t>Porcentaje de cumplimiento</w:t>
            </w:r>
          </w:p>
        </w:tc>
        <w:tc>
          <w:tcPr>
            <w:tcW w:w="1660" w:type="dxa"/>
          </w:tcPr>
          <w:p w:rsidR="00002797" w:rsidRPr="00002797" w:rsidRDefault="00002797" w:rsidP="00002797">
            <w:pPr>
              <w:spacing w:after="160" w:line="259" w:lineRule="auto"/>
            </w:pPr>
            <w:r w:rsidRPr="00002797">
              <w:t>Cumplimiento</w:t>
            </w:r>
          </w:p>
        </w:tc>
      </w:tr>
      <w:tr w:rsidR="00002797" w:rsidRPr="00002797" w:rsidTr="003B4C06">
        <w:tc>
          <w:tcPr>
            <w:tcW w:w="2123" w:type="dxa"/>
          </w:tcPr>
          <w:p w:rsidR="00002797" w:rsidRPr="00002797" w:rsidRDefault="00002797" w:rsidP="00002797">
            <w:pPr>
              <w:spacing w:after="160" w:line="259" w:lineRule="auto"/>
            </w:pPr>
            <w:r w:rsidRPr="00002797">
              <w:t>Realizar Autoevaluación Trimestral para monitorizar el estado de cumplimiento de las características.</w:t>
            </w:r>
          </w:p>
        </w:tc>
        <w:tc>
          <w:tcPr>
            <w:tcW w:w="2147" w:type="dxa"/>
          </w:tcPr>
          <w:p w:rsidR="00002797" w:rsidRPr="00002797" w:rsidRDefault="00002797" w:rsidP="00002797">
            <w:pPr>
              <w:spacing w:after="160" w:line="259" w:lineRule="auto"/>
            </w:pPr>
            <w:r w:rsidRPr="00002797">
              <w:t>Excel con autoevaluación</w:t>
            </w:r>
          </w:p>
        </w:tc>
        <w:tc>
          <w:tcPr>
            <w:tcW w:w="2178" w:type="dxa"/>
          </w:tcPr>
          <w:p w:rsidR="00002797" w:rsidRPr="00002797" w:rsidRDefault="00002797" w:rsidP="00002797">
            <w:pPr>
              <w:spacing w:after="160" w:line="259" w:lineRule="auto"/>
            </w:pPr>
            <w:r w:rsidRPr="00002797">
              <w:t>100%</w:t>
            </w:r>
          </w:p>
        </w:tc>
        <w:tc>
          <w:tcPr>
            <w:tcW w:w="1660" w:type="dxa"/>
          </w:tcPr>
          <w:p w:rsidR="00002797" w:rsidRPr="00002797" w:rsidRDefault="00002797" w:rsidP="00002797">
            <w:pPr>
              <w:spacing w:after="160" w:line="259" w:lineRule="auto"/>
            </w:pPr>
            <w:r w:rsidRPr="00002797">
              <w:t>Cumple</w:t>
            </w:r>
          </w:p>
        </w:tc>
      </w:tr>
    </w:tbl>
    <w:p w:rsidR="00002797" w:rsidRDefault="00002797"/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002797" w:rsidRPr="00002797" w:rsidTr="003B4C06">
        <w:tc>
          <w:tcPr>
            <w:tcW w:w="8828" w:type="dxa"/>
          </w:tcPr>
          <w:p w:rsidR="00002797" w:rsidRPr="00002797" w:rsidRDefault="00002797" w:rsidP="00986D0A">
            <w:pPr>
              <w:spacing w:after="160" w:line="259" w:lineRule="auto"/>
              <w:jc w:val="center"/>
              <w:rPr>
                <w:b/>
              </w:rPr>
            </w:pPr>
            <w:r w:rsidRPr="00002797">
              <w:rPr>
                <w:b/>
              </w:rPr>
              <w:t>Análisis del cumplimiento del</w:t>
            </w:r>
            <w:r w:rsidR="00986D0A">
              <w:rPr>
                <w:b/>
              </w:rPr>
              <w:t xml:space="preserve"> cuarto</w:t>
            </w:r>
            <w:r w:rsidRPr="00002797">
              <w:rPr>
                <w:b/>
              </w:rPr>
              <w:t xml:space="preserve"> objetivo</w:t>
            </w:r>
          </w:p>
        </w:tc>
      </w:tr>
      <w:tr w:rsidR="00002797" w:rsidRPr="00002797" w:rsidTr="003B4C06">
        <w:tc>
          <w:tcPr>
            <w:tcW w:w="8828" w:type="dxa"/>
          </w:tcPr>
          <w:p w:rsidR="00002797" w:rsidRPr="00002797" w:rsidRDefault="00002797" w:rsidP="00002797">
            <w:pPr>
              <w:spacing w:after="160" w:line="259" w:lineRule="auto"/>
            </w:pPr>
            <w:r w:rsidRPr="00002797">
              <w:t>El objetivo fue lograda durante el primer semestre debido a que se realizan las 2 evaluaciones trimestrales en donde en la primera</w:t>
            </w:r>
            <w:r>
              <w:t xml:space="preserve"> autoevaluación se obtiene un 80</w:t>
            </w:r>
            <w:r w:rsidRPr="00002797">
              <w:t>% de cumplimiento general de las características y en la segunda</w:t>
            </w:r>
            <w:r>
              <w:t xml:space="preserve"> autoevaluación ya se obtiene un 100</w:t>
            </w:r>
            <w:r w:rsidRPr="00002797">
              <w:t xml:space="preserve">% de cumplimiento </w:t>
            </w:r>
            <w:r>
              <w:t>de las características obligatorias</w:t>
            </w:r>
            <w:r w:rsidRPr="00002797">
              <w:t xml:space="preserve"> del manual del estándar general de acreditación para prestadores institucionales de atención abierta.</w:t>
            </w:r>
          </w:p>
          <w:p w:rsidR="00002797" w:rsidRPr="00002797" w:rsidRDefault="00002797" w:rsidP="00002797">
            <w:pPr>
              <w:spacing w:after="160" w:line="259" w:lineRule="auto"/>
            </w:pPr>
            <w:r w:rsidRPr="00002797">
              <w:t>Gran parte de este cumplimiento se debe a que se respetan las horas destinadas para profesional encargado de calidad en la institución y el compromiso del equipo por este proceso en general.</w:t>
            </w:r>
          </w:p>
          <w:p w:rsidR="00002797" w:rsidRPr="00002797" w:rsidRDefault="00002797" w:rsidP="00002797">
            <w:pPr>
              <w:spacing w:after="160" w:line="259" w:lineRule="auto"/>
            </w:pPr>
            <w:r w:rsidRPr="00002797">
              <w:t>Es importante mencionar que además se tiene apoyo de servicio de salud Aconcagua, en donde referentes están comprometidas en colaborar con el proceso de acreditación de la institución realizando revisión documental y en terreno.</w:t>
            </w:r>
          </w:p>
          <w:p w:rsidR="00002797" w:rsidRPr="00002797" w:rsidRDefault="00002797" w:rsidP="00002797">
            <w:pPr>
              <w:spacing w:after="160" w:line="259" w:lineRule="auto"/>
            </w:pPr>
            <w:r w:rsidRPr="00002797">
              <w:t>La actividad planteada contribuye al logro del objetivo.</w:t>
            </w:r>
          </w:p>
        </w:tc>
      </w:tr>
    </w:tbl>
    <w:p w:rsidR="00002797" w:rsidRDefault="00002797"/>
    <w:p w:rsidR="009D7462" w:rsidRDefault="009D7462"/>
    <w:p w:rsidR="009D7462" w:rsidRDefault="009D7462">
      <w:r>
        <w:br w:type="page"/>
      </w:r>
    </w:p>
    <w:p w:rsidR="009D7462" w:rsidRDefault="009D7462">
      <w:pPr>
        <w:rPr>
          <w:rFonts w:ascii="Arial" w:eastAsia="Arial" w:hAnsi="Arial" w:cs="Arial"/>
          <w:b/>
          <w:sz w:val="20"/>
          <w:szCs w:val="20"/>
        </w:rPr>
      </w:pPr>
      <w:r w:rsidRPr="009D7462">
        <w:rPr>
          <w:b/>
        </w:rPr>
        <w:lastRenderedPageBreak/>
        <w:t xml:space="preserve">Objetivo 5: </w:t>
      </w:r>
      <w:r w:rsidRPr="009D7462">
        <w:rPr>
          <w:rFonts w:ascii="Arial" w:eastAsia="Arial" w:hAnsi="Arial" w:cs="Arial"/>
          <w:b/>
          <w:sz w:val="20"/>
          <w:szCs w:val="20"/>
        </w:rPr>
        <w:t>Implementar una cultura de seguridad clínica a través de la vigilancia y la notificación de eventos adversos.</w:t>
      </w:r>
    </w:p>
    <w:p w:rsidR="009D7462" w:rsidRDefault="009D7462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23"/>
        <w:gridCol w:w="2147"/>
        <w:gridCol w:w="2178"/>
        <w:gridCol w:w="1660"/>
      </w:tblGrid>
      <w:tr w:rsidR="009D7462" w:rsidRPr="00002797" w:rsidTr="003B4C06">
        <w:tc>
          <w:tcPr>
            <w:tcW w:w="2123" w:type="dxa"/>
          </w:tcPr>
          <w:p w:rsidR="009D7462" w:rsidRPr="00002797" w:rsidRDefault="009D7462" w:rsidP="003B4C06">
            <w:pPr>
              <w:spacing w:after="160" w:line="259" w:lineRule="auto"/>
            </w:pPr>
            <w:r w:rsidRPr="00002797">
              <w:t>Actividades</w:t>
            </w:r>
          </w:p>
        </w:tc>
        <w:tc>
          <w:tcPr>
            <w:tcW w:w="2147" w:type="dxa"/>
          </w:tcPr>
          <w:p w:rsidR="009D7462" w:rsidRPr="00002797" w:rsidRDefault="009D7462" w:rsidP="003B4C06">
            <w:pPr>
              <w:spacing w:after="160" w:line="259" w:lineRule="auto"/>
            </w:pPr>
            <w:r w:rsidRPr="00002797">
              <w:t>Verificadores</w:t>
            </w:r>
          </w:p>
        </w:tc>
        <w:tc>
          <w:tcPr>
            <w:tcW w:w="2178" w:type="dxa"/>
          </w:tcPr>
          <w:p w:rsidR="009D7462" w:rsidRPr="00002797" w:rsidRDefault="009D7462" w:rsidP="003B4C06">
            <w:pPr>
              <w:spacing w:after="160" w:line="259" w:lineRule="auto"/>
            </w:pPr>
            <w:r w:rsidRPr="00002797">
              <w:t>Porcentaje de cumplimiento</w:t>
            </w:r>
          </w:p>
        </w:tc>
        <w:tc>
          <w:tcPr>
            <w:tcW w:w="1660" w:type="dxa"/>
          </w:tcPr>
          <w:p w:rsidR="009D7462" w:rsidRPr="00002797" w:rsidRDefault="009D7462" w:rsidP="003B4C06">
            <w:pPr>
              <w:spacing w:after="160" w:line="259" w:lineRule="auto"/>
            </w:pPr>
            <w:r w:rsidRPr="00002797">
              <w:t>Cumplimiento</w:t>
            </w:r>
          </w:p>
        </w:tc>
      </w:tr>
      <w:tr w:rsidR="009D7462" w:rsidRPr="00002797" w:rsidTr="003B4C06">
        <w:tc>
          <w:tcPr>
            <w:tcW w:w="2123" w:type="dxa"/>
          </w:tcPr>
          <w:p w:rsidR="009D7462" w:rsidRDefault="009D7462" w:rsidP="009D746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Analizar eventos adversos y proponer planes de mejora.</w:t>
            </w:r>
          </w:p>
          <w:p w:rsidR="009D7462" w:rsidRPr="00002797" w:rsidRDefault="009D7462" w:rsidP="003B4C06"/>
        </w:tc>
        <w:tc>
          <w:tcPr>
            <w:tcW w:w="2147" w:type="dxa"/>
          </w:tcPr>
          <w:p w:rsidR="009D7462" w:rsidRPr="00002797" w:rsidRDefault="00986D0A" w:rsidP="003B4C06">
            <w:r>
              <w:rPr>
                <w:rFonts w:ascii="Arial" w:eastAsia="Arial" w:hAnsi="Arial" w:cs="Arial"/>
                <w:sz w:val="20"/>
                <w:szCs w:val="20"/>
              </w:rPr>
              <w:t>Actas de reuniones de calidad.</w:t>
            </w:r>
          </w:p>
        </w:tc>
        <w:tc>
          <w:tcPr>
            <w:tcW w:w="2178" w:type="dxa"/>
          </w:tcPr>
          <w:p w:rsidR="009D7462" w:rsidRPr="00002797" w:rsidRDefault="00986D0A" w:rsidP="003B4C06">
            <w:r>
              <w:t>100%</w:t>
            </w:r>
          </w:p>
        </w:tc>
        <w:tc>
          <w:tcPr>
            <w:tcW w:w="1660" w:type="dxa"/>
          </w:tcPr>
          <w:p w:rsidR="009D7462" w:rsidRPr="00002797" w:rsidRDefault="00986D0A" w:rsidP="003B4C06">
            <w:r>
              <w:t>Cumple</w:t>
            </w:r>
          </w:p>
        </w:tc>
      </w:tr>
      <w:tr w:rsidR="009D7462" w:rsidRPr="00002797" w:rsidTr="003B4C06">
        <w:tc>
          <w:tcPr>
            <w:tcW w:w="2123" w:type="dxa"/>
          </w:tcPr>
          <w:p w:rsidR="009D7462" w:rsidRDefault="009D7462" w:rsidP="009D746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Dar seguimiento a los planes de mejora implementados para evitar eventos adversos.</w:t>
            </w:r>
          </w:p>
        </w:tc>
        <w:tc>
          <w:tcPr>
            <w:tcW w:w="2147" w:type="dxa"/>
          </w:tcPr>
          <w:p w:rsidR="009D7462" w:rsidRPr="00002797" w:rsidRDefault="00986D0A" w:rsidP="003B4C06">
            <w:r>
              <w:rPr>
                <w:rFonts w:ascii="Arial" w:eastAsia="Arial" w:hAnsi="Arial" w:cs="Arial"/>
                <w:sz w:val="20"/>
                <w:szCs w:val="20"/>
              </w:rPr>
              <w:t>Actas de supervisión de Calidad.</w:t>
            </w:r>
          </w:p>
        </w:tc>
        <w:tc>
          <w:tcPr>
            <w:tcW w:w="2178" w:type="dxa"/>
          </w:tcPr>
          <w:p w:rsidR="009D7462" w:rsidRPr="00002797" w:rsidRDefault="00986D0A" w:rsidP="003B4C06">
            <w:r>
              <w:t>100%</w:t>
            </w:r>
          </w:p>
        </w:tc>
        <w:tc>
          <w:tcPr>
            <w:tcW w:w="1660" w:type="dxa"/>
          </w:tcPr>
          <w:p w:rsidR="009D7462" w:rsidRPr="00002797" w:rsidRDefault="00986D0A" w:rsidP="003B4C06">
            <w:r>
              <w:t>Cumple</w:t>
            </w:r>
          </w:p>
        </w:tc>
      </w:tr>
    </w:tbl>
    <w:p w:rsidR="00986D0A" w:rsidRDefault="00986D0A">
      <w:pPr>
        <w:rPr>
          <w:b/>
        </w:rPr>
      </w:pPr>
    </w:p>
    <w:p w:rsidR="00986D0A" w:rsidRDefault="00986D0A">
      <w:pPr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986D0A" w:rsidRPr="00002797" w:rsidTr="003B4C06">
        <w:tc>
          <w:tcPr>
            <w:tcW w:w="8828" w:type="dxa"/>
          </w:tcPr>
          <w:p w:rsidR="00986D0A" w:rsidRPr="00002797" w:rsidRDefault="00986D0A" w:rsidP="00986D0A">
            <w:pPr>
              <w:spacing w:after="160" w:line="259" w:lineRule="auto"/>
              <w:jc w:val="center"/>
              <w:rPr>
                <w:b/>
              </w:rPr>
            </w:pPr>
            <w:r w:rsidRPr="00002797">
              <w:rPr>
                <w:b/>
              </w:rPr>
              <w:t>Análisis del cumplimiento del</w:t>
            </w:r>
            <w:r>
              <w:rPr>
                <w:b/>
              </w:rPr>
              <w:t xml:space="preserve"> quinto</w:t>
            </w:r>
            <w:r w:rsidRPr="00002797">
              <w:rPr>
                <w:b/>
              </w:rPr>
              <w:t xml:space="preserve"> objetivo</w:t>
            </w:r>
          </w:p>
        </w:tc>
      </w:tr>
      <w:tr w:rsidR="00986D0A" w:rsidRPr="00002797" w:rsidTr="003B4C06">
        <w:tc>
          <w:tcPr>
            <w:tcW w:w="8828" w:type="dxa"/>
          </w:tcPr>
          <w:p w:rsidR="00986D0A" w:rsidRDefault="00986D0A" w:rsidP="00986D0A">
            <w:r w:rsidRPr="00002797">
              <w:t xml:space="preserve">El objetivo fue </w:t>
            </w:r>
            <w:r w:rsidRPr="00002797">
              <w:t>logrado</w:t>
            </w:r>
            <w:r w:rsidRPr="00002797">
              <w:t xml:space="preserve"> durante el primer semestre debido a que </w:t>
            </w:r>
            <w:r>
              <w:t>todos los eventos adversos han sido analizados y se les realiza seguimiento para evitar su ocurrencia.</w:t>
            </w:r>
          </w:p>
          <w:p w:rsidR="00986D0A" w:rsidRPr="00002797" w:rsidRDefault="00986D0A" w:rsidP="00986D0A">
            <w:r>
              <w:t>Es importante mencionar que aún no termina el año por lo que se debe esperar al análisis del 2 semestre para saber si efectivamente con las medidas adoptadas se ha logrado una disminución de la ocurrencia de eventos adversos.</w:t>
            </w:r>
          </w:p>
        </w:tc>
      </w:tr>
    </w:tbl>
    <w:p w:rsidR="00986D0A" w:rsidRDefault="00986D0A">
      <w:pPr>
        <w:rPr>
          <w:b/>
        </w:rPr>
      </w:pPr>
    </w:p>
    <w:p w:rsidR="00986D0A" w:rsidRDefault="00986D0A">
      <w:pPr>
        <w:rPr>
          <w:b/>
        </w:rPr>
      </w:pPr>
    </w:p>
    <w:p w:rsidR="00986D0A" w:rsidRDefault="00986D0A">
      <w:pPr>
        <w:rPr>
          <w:b/>
        </w:rPr>
      </w:pPr>
      <w:r>
        <w:rPr>
          <w:b/>
        </w:rPr>
        <w:br w:type="page"/>
      </w:r>
    </w:p>
    <w:p w:rsidR="00986D0A" w:rsidRDefault="00986D0A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86D0A" w:rsidTr="00986D0A">
        <w:tc>
          <w:tcPr>
            <w:tcW w:w="4414" w:type="dxa"/>
          </w:tcPr>
          <w:p w:rsidR="00986D0A" w:rsidRDefault="00986D0A">
            <w:pPr>
              <w:rPr>
                <w:b/>
              </w:rPr>
            </w:pPr>
            <w:r>
              <w:rPr>
                <w:b/>
              </w:rPr>
              <w:t>Cumplimiento global del primer semestre</w:t>
            </w:r>
          </w:p>
        </w:tc>
        <w:tc>
          <w:tcPr>
            <w:tcW w:w="4414" w:type="dxa"/>
          </w:tcPr>
          <w:p w:rsidR="00986D0A" w:rsidRDefault="00986D0A">
            <w:pPr>
              <w:rPr>
                <w:b/>
              </w:rPr>
            </w:pPr>
            <w:r>
              <w:rPr>
                <w:b/>
              </w:rPr>
              <w:t>88%</w:t>
            </w:r>
          </w:p>
        </w:tc>
      </w:tr>
    </w:tbl>
    <w:p w:rsidR="00986D0A" w:rsidRDefault="00986D0A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6D0A" w:rsidTr="00986D0A">
        <w:tc>
          <w:tcPr>
            <w:tcW w:w="8828" w:type="dxa"/>
          </w:tcPr>
          <w:p w:rsidR="00986D0A" w:rsidRDefault="00986D0A" w:rsidP="00986D0A">
            <w:pPr>
              <w:jc w:val="center"/>
              <w:rPr>
                <w:b/>
              </w:rPr>
            </w:pPr>
            <w:r>
              <w:rPr>
                <w:b/>
              </w:rPr>
              <w:t>Análisis del cumplimiento global primer semestre 2023</w:t>
            </w:r>
          </w:p>
        </w:tc>
      </w:tr>
      <w:tr w:rsidR="00986D0A" w:rsidTr="00986D0A">
        <w:tc>
          <w:tcPr>
            <w:tcW w:w="8828" w:type="dxa"/>
          </w:tcPr>
          <w:p w:rsidR="00986D0A" w:rsidRPr="00387F1E" w:rsidRDefault="00387F1E">
            <w:bookmarkStart w:id="0" w:name="_GoBack"/>
            <w:bookmarkEnd w:id="0"/>
            <w:r w:rsidRPr="00387F1E">
              <w:t>Al cumplirse un 88% del programa de calidad durante el primer semestre, se da por cumplido.</w:t>
            </w:r>
          </w:p>
          <w:p w:rsidR="00387F1E" w:rsidRPr="00387F1E" w:rsidRDefault="00387F1E">
            <w:r w:rsidRPr="00387F1E">
              <w:t>Esto se debe a los siguientes puntos:</w:t>
            </w:r>
          </w:p>
          <w:p w:rsidR="00387F1E" w:rsidRDefault="00387F1E" w:rsidP="00387F1E">
            <w:pPr>
              <w:rPr>
                <w:b/>
              </w:rPr>
            </w:pPr>
          </w:p>
          <w:p w:rsidR="00387F1E" w:rsidRPr="00387F1E" w:rsidRDefault="00387F1E" w:rsidP="00387F1E">
            <w:pPr>
              <w:rPr>
                <w:b/>
              </w:rPr>
            </w:pPr>
            <w:r w:rsidRPr="00387F1E">
              <w:rPr>
                <w:b/>
              </w:rPr>
              <w:t xml:space="preserve">Fortalezas: </w:t>
            </w:r>
          </w:p>
          <w:p w:rsidR="00387F1E" w:rsidRPr="00387F1E" w:rsidRDefault="00387F1E" w:rsidP="00387F1E">
            <w:pPr>
              <w:pStyle w:val="Prrafodelista"/>
              <w:numPr>
                <w:ilvl w:val="0"/>
                <w:numId w:val="5"/>
              </w:numPr>
            </w:pPr>
            <w:r w:rsidRPr="00387F1E">
              <w:t>Preocupación desde dirección por resguardar tiempos para trabajo en calidad de profesional encargado de esta unidad.</w:t>
            </w:r>
          </w:p>
          <w:p w:rsidR="00387F1E" w:rsidRPr="00387F1E" w:rsidRDefault="00387F1E" w:rsidP="00387F1E">
            <w:pPr>
              <w:pStyle w:val="Prrafodelista"/>
              <w:numPr>
                <w:ilvl w:val="0"/>
                <w:numId w:val="5"/>
              </w:numPr>
            </w:pPr>
            <w:r w:rsidRPr="00387F1E">
              <w:t>Equipo del CESFAM y Posta está comprometido con el proceso de acreditación.</w:t>
            </w:r>
          </w:p>
          <w:p w:rsidR="00387F1E" w:rsidRDefault="00387F1E" w:rsidP="00387F1E">
            <w:pPr>
              <w:pStyle w:val="Prrafodelista"/>
              <w:numPr>
                <w:ilvl w:val="0"/>
                <w:numId w:val="5"/>
              </w:numPr>
            </w:pPr>
            <w:r w:rsidRPr="00387F1E">
              <w:t xml:space="preserve">Profesional encargado de calidad, con </w:t>
            </w:r>
            <w:r>
              <w:t xml:space="preserve">capacitaciones y </w:t>
            </w:r>
            <w:r w:rsidRPr="00387F1E">
              <w:t>experiencia en proceso de preparación para acreditación.</w:t>
            </w:r>
          </w:p>
          <w:p w:rsidR="00387F1E" w:rsidRDefault="00387F1E" w:rsidP="00387F1E"/>
          <w:p w:rsidR="00387F1E" w:rsidRPr="00387F1E" w:rsidRDefault="00387F1E" w:rsidP="00387F1E">
            <w:pPr>
              <w:jc w:val="both"/>
              <w:rPr>
                <w:b/>
              </w:rPr>
            </w:pPr>
            <w:r w:rsidRPr="00387F1E">
              <w:rPr>
                <w:b/>
              </w:rPr>
              <w:t>Oportunidades:</w:t>
            </w:r>
          </w:p>
          <w:p w:rsidR="00387F1E" w:rsidRDefault="00387F1E" w:rsidP="00387F1E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Desde Servicio de salud Aconcagua, asesoras de calidad están brindando apoyo constantemente a la institución.</w:t>
            </w:r>
          </w:p>
          <w:p w:rsidR="00387F1E" w:rsidRDefault="00387F1E" w:rsidP="00387F1E">
            <w:pPr>
              <w:jc w:val="both"/>
            </w:pPr>
          </w:p>
          <w:p w:rsidR="00387F1E" w:rsidRPr="00387F1E" w:rsidRDefault="00387F1E" w:rsidP="00387F1E">
            <w:pPr>
              <w:jc w:val="both"/>
              <w:rPr>
                <w:b/>
              </w:rPr>
            </w:pPr>
            <w:r w:rsidRPr="00387F1E">
              <w:rPr>
                <w:b/>
              </w:rPr>
              <w:t>Debilidades:</w:t>
            </w:r>
          </w:p>
          <w:p w:rsidR="00387F1E" w:rsidRDefault="00387F1E" w:rsidP="00387F1E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Hay muy poco personal capacitado en el proceso de acreditación y calidad. Actualmente solo encargada de calidad tiene capacitaciones atingentes a esos temas lo que es una debilidad para el establecimiento ya que no cuentan con un profesional que pueda subrogar esta unidad en caso de alguna eventualidad.</w:t>
            </w:r>
          </w:p>
          <w:p w:rsidR="00387F1E" w:rsidRDefault="00387F1E" w:rsidP="00387F1E">
            <w:pPr>
              <w:jc w:val="both"/>
            </w:pPr>
          </w:p>
          <w:p w:rsidR="00387F1E" w:rsidRDefault="00387F1E" w:rsidP="00387F1E">
            <w:pPr>
              <w:jc w:val="both"/>
            </w:pPr>
          </w:p>
          <w:p w:rsidR="00387F1E" w:rsidRPr="00387F1E" w:rsidRDefault="00387F1E" w:rsidP="00387F1E">
            <w:pPr>
              <w:jc w:val="both"/>
              <w:rPr>
                <w:b/>
              </w:rPr>
            </w:pPr>
            <w:r w:rsidRPr="00387F1E">
              <w:rPr>
                <w:b/>
              </w:rPr>
              <w:t>Recomendaciones:</w:t>
            </w:r>
          </w:p>
          <w:p w:rsidR="00387F1E" w:rsidRDefault="00387F1E" w:rsidP="00387F1E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Mantener horas de profesional de calidad resguardadas.</w:t>
            </w:r>
          </w:p>
          <w:p w:rsidR="00387F1E" w:rsidRDefault="00387F1E" w:rsidP="00387F1E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Capacitar a más funcionarios con respecto a temáticas de calidad y acreditación en calidad.</w:t>
            </w:r>
          </w:p>
          <w:p w:rsidR="00387F1E" w:rsidRDefault="00387F1E" w:rsidP="00387F1E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Mantener vínculos con Servicio de Salud Aconcagua</w:t>
            </w:r>
          </w:p>
          <w:p w:rsidR="00387F1E" w:rsidRDefault="00387F1E" w:rsidP="00387F1E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Generar instancias de evaluaciones cruzadas con otros establecimientos.</w:t>
            </w:r>
          </w:p>
          <w:p w:rsidR="00387F1E" w:rsidRPr="00387F1E" w:rsidRDefault="00387F1E" w:rsidP="00387F1E">
            <w:pPr>
              <w:ind w:left="360"/>
              <w:jc w:val="both"/>
              <w:rPr>
                <w:b/>
              </w:rPr>
            </w:pPr>
          </w:p>
        </w:tc>
      </w:tr>
    </w:tbl>
    <w:p w:rsidR="005C3CDD" w:rsidRDefault="005C3CDD" w:rsidP="00B33B66">
      <w:pPr>
        <w:rPr>
          <w:b/>
        </w:rPr>
      </w:pPr>
    </w:p>
    <w:p w:rsidR="00387F1E" w:rsidRDefault="00387F1E" w:rsidP="00B33B66">
      <w:pPr>
        <w:rPr>
          <w:b/>
        </w:rPr>
      </w:pPr>
    </w:p>
    <w:p w:rsidR="00387F1E" w:rsidRDefault="00387F1E" w:rsidP="00B33B66">
      <w:pPr>
        <w:rPr>
          <w:b/>
        </w:rPr>
      </w:pPr>
    </w:p>
    <w:p w:rsidR="00387F1E" w:rsidRPr="00387F1E" w:rsidRDefault="00387F1E" w:rsidP="00B33B66">
      <w:pPr>
        <w:rPr>
          <w:b/>
        </w:rPr>
      </w:pPr>
    </w:p>
    <w:p w:rsidR="002C44D2" w:rsidRDefault="00D51F20" w:rsidP="00D51F20">
      <w:r>
        <w:t>_______________________                                                                _________________________</w:t>
      </w:r>
    </w:p>
    <w:p w:rsidR="00D51F20" w:rsidRDefault="001B74DF" w:rsidP="00D51F20">
      <w:pPr>
        <w:spacing w:after="0"/>
      </w:pPr>
      <w:r>
        <w:t xml:space="preserve">     </w:t>
      </w:r>
      <w:r w:rsidR="00D51F20">
        <w:t xml:space="preserve">Dina Guerra Campos                                                                        </w:t>
      </w:r>
      <w:r>
        <w:t xml:space="preserve">            </w:t>
      </w:r>
      <w:r w:rsidR="00D51F20">
        <w:t>Natalia Rios Rojas</w:t>
      </w:r>
    </w:p>
    <w:p w:rsidR="001B74DF" w:rsidRDefault="001B74DF" w:rsidP="00D51F20">
      <w:pPr>
        <w:spacing w:after="0"/>
      </w:pPr>
      <w:r>
        <w:t xml:space="preserve">   </w:t>
      </w:r>
      <w:r w:rsidR="00D51F20">
        <w:t xml:space="preserve"> Encargada de Calidad                                                                   </w:t>
      </w:r>
      <w:r>
        <w:t xml:space="preserve">       </w:t>
      </w:r>
      <w:r w:rsidR="00D51F20">
        <w:t xml:space="preserve"> </w:t>
      </w:r>
      <w:r>
        <w:t xml:space="preserve">                Directora</w:t>
      </w:r>
    </w:p>
    <w:p w:rsidR="00D51F20" w:rsidRDefault="00D51F20" w:rsidP="00D51F20">
      <w:pPr>
        <w:spacing w:after="0"/>
      </w:pPr>
      <w:r>
        <w:t xml:space="preserve">CESFAM José Joaquín Aguirre                                     </w:t>
      </w:r>
      <w:r w:rsidR="001B74DF">
        <w:t xml:space="preserve">                           </w:t>
      </w:r>
      <w:r>
        <w:t>CESFAM José Joaquín Aguirre</w:t>
      </w:r>
    </w:p>
    <w:p w:rsidR="002C44D2" w:rsidRPr="00093F40" w:rsidRDefault="002C44D2" w:rsidP="00387F1E"/>
    <w:sectPr w:rsidR="002C44D2" w:rsidRPr="00093F4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7A0" w:rsidRDefault="00B737A0" w:rsidP="00C2536C">
      <w:pPr>
        <w:spacing w:after="0" w:line="240" w:lineRule="auto"/>
      </w:pPr>
      <w:r>
        <w:separator/>
      </w:r>
    </w:p>
  </w:endnote>
  <w:endnote w:type="continuationSeparator" w:id="0">
    <w:p w:rsidR="00B737A0" w:rsidRDefault="00B737A0" w:rsidP="00C2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7A0" w:rsidRDefault="00B737A0" w:rsidP="00C2536C">
      <w:pPr>
        <w:spacing w:after="0" w:line="240" w:lineRule="auto"/>
      </w:pPr>
      <w:r>
        <w:separator/>
      </w:r>
    </w:p>
  </w:footnote>
  <w:footnote w:type="continuationSeparator" w:id="0">
    <w:p w:rsidR="00B737A0" w:rsidRDefault="00B737A0" w:rsidP="00C2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36C" w:rsidRDefault="00C2536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2875" cy="981075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7B93"/>
    <w:multiLevelType w:val="hybridMultilevel"/>
    <w:tmpl w:val="6AF4A9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20A45"/>
    <w:multiLevelType w:val="hybridMultilevel"/>
    <w:tmpl w:val="773E1F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016C5"/>
    <w:multiLevelType w:val="hybridMultilevel"/>
    <w:tmpl w:val="567426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9F"/>
    <w:multiLevelType w:val="hybridMultilevel"/>
    <w:tmpl w:val="D3C6E8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16DEB"/>
    <w:multiLevelType w:val="hybridMultilevel"/>
    <w:tmpl w:val="573034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6C"/>
    <w:rsid w:val="00002797"/>
    <w:rsid w:val="00031AA9"/>
    <w:rsid w:val="000746A5"/>
    <w:rsid w:val="00093F40"/>
    <w:rsid w:val="001B74DF"/>
    <w:rsid w:val="001C1A41"/>
    <w:rsid w:val="002C44D2"/>
    <w:rsid w:val="00387F1E"/>
    <w:rsid w:val="00394920"/>
    <w:rsid w:val="00476ADE"/>
    <w:rsid w:val="005B6094"/>
    <w:rsid w:val="005C3CDD"/>
    <w:rsid w:val="00933FE6"/>
    <w:rsid w:val="00964517"/>
    <w:rsid w:val="00975B90"/>
    <w:rsid w:val="009775E4"/>
    <w:rsid w:val="00986D0A"/>
    <w:rsid w:val="009D7462"/>
    <w:rsid w:val="00B1385F"/>
    <w:rsid w:val="00B33B66"/>
    <w:rsid w:val="00B737A0"/>
    <w:rsid w:val="00BD34EC"/>
    <w:rsid w:val="00C2536C"/>
    <w:rsid w:val="00C31E2C"/>
    <w:rsid w:val="00CF5758"/>
    <w:rsid w:val="00D10CE7"/>
    <w:rsid w:val="00D13780"/>
    <w:rsid w:val="00D175DE"/>
    <w:rsid w:val="00D22F95"/>
    <w:rsid w:val="00D51F20"/>
    <w:rsid w:val="00D53D93"/>
    <w:rsid w:val="00E71A2E"/>
    <w:rsid w:val="00F105BC"/>
    <w:rsid w:val="00F9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2F3BB7-9FB0-4A45-9A87-306E5426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D0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36C"/>
  </w:style>
  <w:style w:type="paragraph" w:styleId="Piedepgina">
    <w:name w:val="footer"/>
    <w:basedOn w:val="Normal"/>
    <w:link w:val="PiedepginaCar"/>
    <w:uiPriority w:val="99"/>
    <w:unhideWhenUsed/>
    <w:rsid w:val="00C25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36C"/>
  </w:style>
  <w:style w:type="table" w:styleId="Tablaconcuadrcula">
    <w:name w:val="Table Grid"/>
    <w:basedOn w:val="Tablanormal"/>
    <w:uiPriority w:val="39"/>
    <w:rsid w:val="00C2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71A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2023-07-14T15:55:00Z</cp:lastPrinted>
  <dcterms:created xsi:type="dcterms:W3CDTF">2023-07-14T21:28:00Z</dcterms:created>
  <dcterms:modified xsi:type="dcterms:W3CDTF">2023-07-14T21:28:00Z</dcterms:modified>
</cp:coreProperties>
</file>