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15"/>
        <w:gridCol w:w="4713"/>
      </w:tblGrid>
      <w:tr w:rsidR="00DA4DE4" w:rsidTr="0029712A">
        <w:tc>
          <w:tcPr>
            <w:tcW w:w="4924" w:type="dxa"/>
          </w:tcPr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>Nombre del Indicador</w:t>
            </w:r>
          </w:p>
        </w:tc>
        <w:tc>
          <w:tcPr>
            <w:tcW w:w="4925" w:type="dxa"/>
          </w:tcPr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Porcentaje de cumplimiento de registros mínimos de atención de Urgencias.</w:t>
            </w:r>
          </w:p>
        </w:tc>
      </w:tr>
      <w:tr w:rsidR="00DA4DE4" w:rsidTr="0029712A">
        <w:tc>
          <w:tcPr>
            <w:tcW w:w="4924" w:type="dxa"/>
          </w:tcPr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>Fórmula</w:t>
            </w:r>
          </w:p>
        </w:tc>
        <w:tc>
          <w:tcPr>
            <w:tcW w:w="4925" w:type="dxa"/>
          </w:tcPr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atenciones de Urgencia</w:t>
            </w:r>
            <w:r w:rsidRPr="000975A1">
              <w:rPr>
                <w:rFonts w:ascii="Arial" w:eastAsia="Arial" w:hAnsi="Arial" w:cs="Arial"/>
                <w:sz w:val="20"/>
                <w:szCs w:val="20"/>
              </w:rPr>
              <w:t xml:space="preserve"> que cumple con los criterios de evaluación en el periodo</w:t>
            </w:r>
          </w:p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>__________________________________ x 100</w:t>
            </w:r>
          </w:p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</w:p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de atenciones de urgencia </w:t>
            </w:r>
            <w:r w:rsidRPr="000975A1">
              <w:rPr>
                <w:rFonts w:ascii="Arial" w:eastAsia="Arial" w:hAnsi="Arial" w:cs="Arial"/>
                <w:sz w:val="20"/>
                <w:szCs w:val="20"/>
              </w:rPr>
              <w:t>supervisados en el periodo</w:t>
            </w:r>
          </w:p>
        </w:tc>
      </w:tr>
      <w:tr w:rsidR="00DA4DE4" w:rsidTr="0029712A">
        <w:tc>
          <w:tcPr>
            <w:tcW w:w="4924" w:type="dxa"/>
          </w:tcPr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>Umbral de cumplimiento</w:t>
            </w:r>
          </w:p>
        </w:tc>
        <w:tc>
          <w:tcPr>
            <w:tcW w:w="4925" w:type="dxa"/>
          </w:tcPr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  <w:r w:rsidRPr="000975A1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DA4DE4" w:rsidTr="0029712A">
        <w:tc>
          <w:tcPr>
            <w:tcW w:w="4924" w:type="dxa"/>
          </w:tcPr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>Periodicidad</w:t>
            </w:r>
          </w:p>
        </w:tc>
        <w:tc>
          <w:tcPr>
            <w:tcW w:w="4925" w:type="dxa"/>
          </w:tcPr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>Mensual</w:t>
            </w:r>
          </w:p>
        </w:tc>
      </w:tr>
      <w:tr w:rsidR="00DA4DE4" w:rsidTr="0029712A">
        <w:tc>
          <w:tcPr>
            <w:tcW w:w="4924" w:type="dxa"/>
          </w:tcPr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4925" w:type="dxa"/>
          </w:tcPr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Encargado de Urgencias</w:t>
            </w:r>
          </w:p>
        </w:tc>
      </w:tr>
      <w:tr w:rsidR="00DA4DE4" w:rsidTr="0029712A">
        <w:tc>
          <w:tcPr>
            <w:tcW w:w="4924" w:type="dxa"/>
          </w:tcPr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925" w:type="dxa"/>
          </w:tcPr>
          <w:p w:rsidR="00895AA5" w:rsidRPr="00C06B81" w:rsidRDefault="00895AA5" w:rsidP="00895AA5">
            <w:pPr>
              <w:pStyle w:val="Prrafodelista"/>
              <w:numPr>
                <w:ilvl w:val="0"/>
                <w:numId w:val="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Fecha y Hora de la Atención.</w:t>
            </w:r>
          </w:p>
          <w:p w:rsidR="00895AA5" w:rsidRDefault="00895AA5" w:rsidP="00895AA5">
            <w:pPr>
              <w:pStyle w:val="Prrafodelista"/>
              <w:numPr>
                <w:ilvl w:val="0"/>
                <w:numId w:val="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Nombres y dos apellidos (si procede), RUT o N° de pasaporte para el caso de pacientes extranjeros de tránsito en el país o aquellos pacientes extranjeros que se encuentren en espera del RUN provisorio o definitivo.</w:t>
            </w:r>
          </w:p>
          <w:p w:rsidR="00895AA5" w:rsidRPr="00C93318" w:rsidRDefault="00895AA5" w:rsidP="00895AA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318">
              <w:rPr>
                <w:rFonts w:ascii="Arial" w:hAnsi="Arial" w:cs="Arial"/>
                <w:bCs/>
                <w:sz w:val="20"/>
                <w:szCs w:val="20"/>
              </w:rPr>
              <w:t>Categorización y hora de categorización</w:t>
            </w:r>
          </w:p>
          <w:p w:rsidR="00895AA5" w:rsidRPr="00C93318" w:rsidRDefault="00895AA5" w:rsidP="00895AA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318">
              <w:rPr>
                <w:rFonts w:ascii="Arial" w:hAnsi="Arial" w:cs="Arial"/>
                <w:sz w:val="20"/>
                <w:szCs w:val="20"/>
              </w:rPr>
              <w:t>Anamnesis.</w:t>
            </w:r>
          </w:p>
          <w:p w:rsidR="00895AA5" w:rsidRPr="00C93318" w:rsidRDefault="00895AA5" w:rsidP="00895AA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318">
              <w:rPr>
                <w:rFonts w:ascii="Arial" w:hAnsi="Arial" w:cs="Arial"/>
                <w:sz w:val="20"/>
                <w:szCs w:val="20"/>
              </w:rPr>
              <w:t xml:space="preserve">Examen físico. </w:t>
            </w:r>
          </w:p>
          <w:p w:rsidR="00895AA5" w:rsidRPr="00C93318" w:rsidRDefault="00895AA5" w:rsidP="00895AA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318">
              <w:rPr>
                <w:rFonts w:ascii="Arial" w:hAnsi="Arial" w:cs="Arial"/>
                <w:sz w:val="20"/>
                <w:szCs w:val="20"/>
              </w:rPr>
              <w:t>Evolución clínica</w:t>
            </w:r>
          </w:p>
          <w:p w:rsidR="00895AA5" w:rsidRPr="00C93318" w:rsidRDefault="00895AA5" w:rsidP="00895AA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318">
              <w:rPr>
                <w:rFonts w:ascii="Arial" w:hAnsi="Arial" w:cs="Arial"/>
                <w:bCs/>
                <w:sz w:val="20"/>
                <w:szCs w:val="20"/>
              </w:rPr>
              <w:t>Hipótesis diagnóstica/ diagnostico</w:t>
            </w:r>
          </w:p>
          <w:p w:rsidR="00895AA5" w:rsidRPr="00C93318" w:rsidRDefault="00895AA5" w:rsidP="00895AA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318">
              <w:rPr>
                <w:rFonts w:ascii="Arial" w:hAnsi="Arial" w:cs="Arial"/>
                <w:bCs/>
                <w:sz w:val="20"/>
                <w:szCs w:val="20"/>
              </w:rPr>
              <w:t xml:space="preserve">Registro indicaciones médicas </w:t>
            </w:r>
          </w:p>
          <w:p w:rsidR="00895AA5" w:rsidRPr="00C93318" w:rsidRDefault="00895AA5" w:rsidP="00895AA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318">
              <w:rPr>
                <w:rFonts w:ascii="Arial" w:hAnsi="Arial" w:cs="Arial"/>
                <w:bCs/>
                <w:sz w:val="20"/>
                <w:szCs w:val="20"/>
              </w:rPr>
              <w:t>Exámenes, si procede.</w:t>
            </w:r>
          </w:p>
          <w:p w:rsidR="00895AA5" w:rsidRPr="00C93318" w:rsidRDefault="00895AA5" w:rsidP="00895AA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318">
              <w:rPr>
                <w:rFonts w:ascii="Arial" w:hAnsi="Arial" w:cs="Arial"/>
                <w:bCs/>
                <w:sz w:val="20"/>
                <w:szCs w:val="20"/>
              </w:rPr>
              <w:t>Procedimientos, si procede.</w:t>
            </w:r>
          </w:p>
          <w:p w:rsidR="00895AA5" w:rsidRPr="00C93318" w:rsidRDefault="00895AA5" w:rsidP="00895AA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318">
              <w:rPr>
                <w:rFonts w:ascii="Arial" w:hAnsi="Arial" w:cs="Arial"/>
                <w:bCs/>
                <w:sz w:val="20"/>
                <w:szCs w:val="20"/>
              </w:rPr>
              <w:t>Hora de ingreso y hora de alta.</w:t>
            </w:r>
          </w:p>
          <w:p w:rsidR="00895AA5" w:rsidRPr="00C93318" w:rsidRDefault="00895AA5" w:rsidP="00895AA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318">
              <w:rPr>
                <w:rFonts w:ascii="Arial" w:hAnsi="Arial" w:cs="Arial"/>
                <w:bCs/>
                <w:sz w:val="20"/>
                <w:szCs w:val="20"/>
              </w:rPr>
              <w:t>Indicaciones al alta o derivación</w:t>
            </w:r>
          </w:p>
          <w:p w:rsidR="00895AA5" w:rsidRPr="00C93318" w:rsidRDefault="00895AA5" w:rsidP="00895AA5">
            <w:pPr>
              <w:pStyle w:val="Prrafodelista"/>
              <w:numPr>
                <w:ilvl w:val="0"/>
                <w:numId w:val="2"/>
              </w:numPr>
              <w:tabs>
                <w:tab w:val="left" w:pos="1590"/>
              </w:tabs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3318">
              <w:rPr>
                <w:rFonts w:ascii="Arial" w:hAnsi="Arial" w:cs="Arial"/>
                <w:bCs/>
                <w:sz w:val="20"/>
                <w:szCs w:val="20"/>
              </w:rPr>
              <w:t>Nombre y RUN  Médico</w:t>
            </w:r>
          </w:p>
          <w:p w:rsidR="00895AA5" w:rsidRDefault="00895AA5" w:rsidP="00895AA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A4DE4" w:rsidRPr="00DA4DE4" w:rsidRDefault="00DA4DE4" w:rsidP="00DA4DE4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4DE4" w:rsidTr="0029712A">
        <w:tc>
          <w:tcPr>
            <w:tcW w:w="4924" w:type="dxa"/>
          </w:tcPr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>Metodología</w:t>
            </w:r>
          </w:p>
        </w:tc>
        <w:tc>
          <w:tcPr>
            <w:tcW w:w="4925" w:type="dxa"/>
          </w:tcPr>
          <w:p w:rsidR="00DA4DE4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 xml:space="preserve">Este indicador se medirá a través de </w:t>
            </w:r>
            <w:r>
              <w:rPr>
                <w:rFonts w:ascii="Arial" w:eastAsia="Arial" w:hAnsi="Arial" w:cs="Arial"/>
                <w:sz w:val="20"/>
                <w:szCs w:val="20"/>
              </w:rPr>
              <w:t>pauta de supervisión de Atención de urgencias</w:t>
            </w:r>
            <w:r w:rsidRPr="000975A1">
              <w:rPr>
                <w:rFonts w:ascii="Arial" w:eastAsia="Arial" w:hAnsi="Arial" w:cs="Arial"/>
                <w:sz w:val="20"/>
                <w:szCs w:val="20"/>
              </w:rPr>
              <w:t xml:space="preserve"> que estará en planilla Excel.</w:t>
            </w:r>
          </w:p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tamaño muestral será calculado en hoja de promedios (sin universo conocido), con una desviación estándar de 1 punto y 0.5 de margen de error lo que arroja un total mensual  de 15</w:t>
            </w:r>
            <w:r w:rsidRPr="000975A1">
              <w:rPr>
                <w:rFonts w:ascii="Arial" w:eastAsia="Arial" w:hAnsi="Arial" w:cs="Arial"/>
                <w:sz w:val="20"/>
                <w:szCs w:val="20"/>
              </w:rPr>
              <w:t xml:space="preserve"> pautas.</w:t>
            </w:r>
          </w:p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 xml:space="preserve">Para la selección de la muestra, la unidad de estadística enviará información a encargada de calidad de todas las atenciones mensuales de SUR, en donde encargada de calidad </w:t>
            </w:r>
            <w:proofErr w:type="spellStart"/>
            <w:r w:rsidRPr="000975A1">
              <w:rPr>
                <w:rFonts w:ascii="Arial" w:eastAsia="Arial" w:hAnsi="Arial" w:cs="Arial"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sz w:val="20"/>
                <w:szCs w:val="20"/>
              </w:rPr>
              <w:t>domizará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través de Excel las 15</w:t>
            </w:r>
            <w:r w:rsidRPr="000975A1">
              <w:rPr>
                <w:rFonts w:ascii="Arial" w:eastAsia="Arial" w:hAnsi="Arial" w:cs="Arial"/>
                <w:sz w:val="20"/>
                <w:szCs w:val="20"/>
              </w:rPr>
              <w:t xml:space="preserve"> atenciones que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deberá revisar Encargado de Urgencias</w:t>
            </w:r>
            <w:r w:rsidRPr="000975A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A4DE4" w:rsidRPr="000975A1" w:rsidRDefault="00DA4DE4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95AA5" w:rsidRDefault="00895AA5"/>
    <w:p w:rsidR="00895AA5" w:rsidRDefault="00895AA5">
      <w:pPr>
        <w:spacing w:after="160" w:line="259" w:lineRule="auto"/>
      </w:pPr>
      <w:r>
        <w:lastRenderedPageBreak/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15"/>
        <w:gridCol w:w="4713"/>
      </w:tblGrid>
      <w:tr w:rsidR="00895AA5" w:rsidTr="0029712A">
        <w:tc>
          <w:tcPr>
            <w:tcW w:w="4924" w:type="dxa"/>
          </w:tcPr>
          <w:p w:rsidR="00895AA5" w:rsidRPr="000975A1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lastRenderedPageBreak/>
              <w:t>Nombre del Indicador</w:t>
            </w:r>
          </w:p>
        </w:tc>
        <w:tc>
          <w:tcPr>
            <w:tcW w:w="4925" w:type="dxa"/>
          </w:tcPr>
          <w:p w:rsidR="00895AA5" w:rsidRPr="000975A1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Porcentaje de cumplimiento de registros mínimos de atención dental.</w:t>
            </w:r>
          </w:p>
        </w:tc>
      </w:tr>
      <w:tr w:rsidR="00895AA5" w:rsidTr="0029712A">
        <w:tc>
          <w:tcPr>
            <w:tcW w:w="4924" w:type="dxa"/>
          </w:tcPr>
          <w:p w:rsidR="00895AA5" w:rsidRPr="000975A1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>Fórmula</w:t>
            </w:r>
          </w:p>
        </w:tc>
        <w:tc>
          <w:tcPr>
            <w:tcW w:w="4925" w:type="dxa"/>
          </w:tcPr>
          <w:p w:rsidR="00895AA5" w:rsidRPr="000975A1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atenciones de unidad dental</w:t>
            </w:r>
            <w:r w:rsidR="008D6A58">
              <w:rPr>
                <w:rFonts w:ascii="Arial" w:eastAsia="Arial" w:hAnsi="Arial" w:cs="Arial"/>
                <w:sz w:val="20"/>
                <w:szCs w:val="20"/>
              </w:rPr>
              <w:t xml:space="preserve"> que cumple con el 100% de los criterios evaluados en pauta de supervisión </w:t>
            </w:r>
            <w:r w:rsidRPr="000975A1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="008D6A58">
              <w:rPr>
                <w:rFonts w:ascii="Arial" w:eastAsia="Arial" w:hAnsi="Arial" w:cs="Arial"/>
                <w:sz w:val="20"/>
                <w:szCs w:val="20"/>
              </w:rPr>
              <w:t xml:space="preserve">atención dental en </w:t>
            </w:r>
            <w:r w:rsidRPr="000975A1">
              <w:rPr>
                <w:rFonts w:ascii="Arial" w:eastAsia="Arial" w:hAnsi="Arial" w:cs="Arial"/>
                <w:sz w:val="20"/>
                <w:szCs w:val="20"/>
              </w:rPr>
              <w:t>el periodo</w:t>
            </w:r>
          </w:p>
          <w:p w:rsidR="00895AA5" w:rsidRPr="000975A1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>__________________________________ x 100</w:t>
            </w:r>
          </w:p>
          <w:p w:rsidR="00895AA5" w:rsidRPr="000975A1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</w:p>
          <w:p w:rsidR="00895AA5" w:rsidRPr="000975A1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de atenciones de dental </w:t>
            </w:r>
            <w:r w:rsidRPr="000975A1">
              <w:rPr>
                <w:rFonts w:ascii="Arial" w:eastAsia="Arial" w:hAnsi="Arial" w:cs="Arial"/>
                <w:sz w:val="20"/>
                <w:szCs w:val="20"/>
              </w:rPr>
              <w:t>supervisados en el periodo</w:t>
            </w:r>
          </w:p>
        </w:tc>
      </w:tr>
      <w:tr w:rsidR="00895AA5" w:rsidTr="0029712A">
        <w:tc>
          <w:tcPr>
            <w:tcW w:w="4924" w:type="dxa"/>
          </w:tcPr>
          <w:p w:rsidR="00895AA5" w:rsidRPr="000975A1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>Umbral de cumplimiento</w:t>
            </w:r>
          </w:p>
        </w:tc>
        <w:tc>
          <w:tcPr>
            <w:tcW w:w="4925" w:type="dxa"/>
          </w:tcPr>
          <w:p w:rsidR="00895AA5" w:rsidRPr="000975A1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  <w:r w:rsidRPr="000975A1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895AA5" w:rsidTr="0029712A">
        <w:tc>
          <w:tcPr>
            <w:tcW w:w="4924" w:type="dxa"/>
          </w:tcPr>
          <w:p w:rsidR="00895AA5" w:rsidRPr="000975A1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>Periodicidad</w:t>
            </w:r>
          </w:p>
        </w:tc>
        <w:tc>
          <w:tcPr>
            <w:tcW w:w="4925" w:type="dxa"/>
          </w:tcPr>
          <w:p w:rsidR="00895AA5" w:rsidRPr="000975A1" w:rsidRDefault="00A20539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Semestral</w:t>
            </w:r>
          </w:p>
        </w:tc>
      </w:tr>
      <w:tr w:rsidR="00895AA5" w:rsidTr="0029712A">
        <w:tc>
          <w:tcPr>
            <w:tcW w:w="4924" w:type="dxa"/>
          </w:tcPr>
          <w:p w:rsidR="00895AA5" w:rsidRPr="000975A1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4925" w:type="dxa"/>
          </w:tcPr>
          <w:p w:rsidR="00895AA5" w:rsidRPr="000975A1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Encargado de SOME</w:t>
            </w:r>
            <w:r w:rsidR="008D6A58">
              <w:rPr>
                <w:rFonts w:ascii="Arial" w:eastAsia="Arial" w:hAnsi="Arial" w:cs="Arial"/>
                <w:sz w:val="20"/>
                <w:szCs w:val="20"/>
              </w:rPr>
              <w:t xml:space="preserve"> y/o encargada de Calidad</w:t>
            </w:r>
          </w:p>
        </w:tc>
      </w:tr>
      <w:tr w:rsidR="00895AA5" w:rsidTr="0029712A">
        <w:tc>
          <w:tcPr>
            <w:tcW w:w="4924" w:type="dxa"/>
          </w:tcPr>
          <w:p w:rsidR="00895AA5" w:rsidRPr="000975A1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925" w:type="dxa"/>
          </w:tcPr>
          <w:p w:rsidR="00DB0193" w:rsidRPr="0019603A" w:rsidRDefault="00DB0193" w:rsidP="00DB0193">
            <w:pPr>
              <w:pStyle w:val="Prrafodelista"/>
              <w:numPr>
                <w:ilvl w:val="0"/>
                <w:numId w:val="3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9603A">
              <w:rPr>
                <w:rFonts w:ascii="Arial" w:eastAsia="Arial" w:hAnsi="Arial" w:cs="Arial"/>
                <w:sz w:val="20"/>
                <w:szCs w:val="20"/>
              </w:rPr>
              <w:t>Nombres y dos apellidos (si procede), RUT o N° de pasaporte para el caso de pacientes extranjeros de tránsito en el país o aquellos usuarios extranjeros que se encuentren en espera del RUN provisorio o definitivo.</w:t>
            </w:r>
          </w:p>
          <w:p w:rsidR="00DB0193" w:rsidRPr="0019603A" w:rsidRDefault="00DB0193" w:rsidP="00DB0193">
            <w:pPr>
              <w:pStyle w:val="Prrafodelista"/>
              <w:numPr>
                <w:ilvl w:val="0"/>
                <w:numId w:val="3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603A">
              <w:rPr>
                <w:rFonts w:ascii="Arial" w:eastAsia="Arial" w:hAnsi="Arial" w:cs="Arial"/>
                <w:sz w:val="20"/>
                <w:szCs w:val="20"/>
              </w:rPr>
              <w:t>Anamnesis</w:t>
            </w:r>
          </w:p>
          <w:p w:rsidR="00DB0193" w:rsidRPr="0019603A" w:rsidRDefault="00DB0193" w:rsidP="00DB0193">
            <w:pPr>
              <w:pStyle w:val="Prrafodelista"/>
              <w:numPr>
                <w:ilvl w:val="0"/>
                <w:numId w:val="3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Motivo </w:t>
            </w:r>
            <w:r w:rsidRPr="0019603A">
              <w:rPr>
                <w:rFonts w:ascii="Arial" w:eastAsia="Arial" w:hAnsi="Arial" w:cs="Arial"/>
                <w:sz w:val="20"/>
                <w:szCs w:val="20"/>
              </w:rPr>
              <w:t>de consulta.</w:t>
            </w:r>
          </w:p>
          <w:p w:rsidR="00DB0193" w:rsidRPr="0019603A" w:rsidRDefault="00DB0193" w:rsidP="00DB0193">
            <w:pPr>
              <w:pStyle w:val="Prrafodelista"/>
              <w:numPr>
                <w:ilvl w:val="0"/>
                <w:numId w:val="3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9603A">
              <w:rPr>
                <w:rFonts w:ascii="Arial" w:eastAsia="Arial" w:hAnsi="Arial" w:cs="Arial"/>
                <w:bCs/>
                <w:sz w:val="20"/>
                <w:szCs w:val="20"/>
              </w:rPr>
              <w:t>Diagnostico o hipótesis diagnostica.</w:t>
            </w:r>
          </w:p>
          <w:p w:rsidR="00DB0193" w:rsidRPr="0019603A" w:rsidRDefault="00DB0193" w:rsidP="00DB0193">
            <w:pPr>
              <w:pStyle w:val="Prrafodelista"/>
              <w:numPr>
                <w:ilvl w:val="0"/>
                <w:numId w:val="3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9603A">
              <w:rPr>
                <w:rFonts w:ascii="Arial" w:eastAsia="Arial" w:hAnsi="Arial" w:cs="Arial"/>
                <w:bCs/>
                <w:sz w:val="20"/>
                <w:szCs w:val="20"/>
              </w:rPr>
              <w:t>Nombre completo de quien realiza atención clínica y profesión.</w:t>
            </w:r>
          </w:p>
          <w:p w:rsidR="00895AA5" w:rsidRDefault="00895AA5" w:rsidP="0029712A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95AA5" w:rsidRPr="00DA4DE4" w:rsidRDefault="00895AA5" w:rsidP="0029712A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5AA5" w:rsidTr="0029712A">
        <w:tc>
          <w:tcPr>
            <w:tcW w:w="4924" w:type="dxa"/>
          </w:tcPr>
          <w:p w:rsidR="00895AA5" w:rsidRPr="000975A1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>Metodología</w:t>
            </w:r>
          </w:p>
        </w:tc>
        <w:tc>
          <w:tcPr>
            <w:tcW w:w="4925" w:type="dxa"/>
          </w:tcPr>
          <w:p w:rsidR="00895AA5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 w:rsidRPr="000975A1">
              <w:rPr>
                <w:rFonts w:ascii="Arial" w:eastAsia="Arial" w:hAnsi="Arial" w:cs="Arial"/>
                <w:sz w:val="20"/>
                <w:szCs w:val="20"/>
              </w:rPr>
              <w:t xml:space="preserve">Este indicador se medirá a través de </w:t>
            </w:r>
            <w:r>
              <w:rPr>
                <w:rFonts w:ascii="Arial" w:eastAsia="Arial" w:hAnsi="Arial" w:cs="Arial"/>
                <w:sz w:val="20"/>
                <w:szCs w:val="20"/>
              </w:rPr>
              <w:t>pauta de supe</w:t>
            </w:r>
            <w:r w:rsidR="00A20539">
              <w:rPr>
                <w:rFonts w:ascii="Arial" w:eastAsia="Arial" w:hAnsi="Arial" w:cs="Arial"/>
                <w:sz w:val="20"/>
                <w:szCs w:val="20"/>
              </w:rPr>
              <w:t>rvisión de Atención dental</w:t>
            </w:r>
            <w:r w:rsidRPr="000975A1">
              <w:rPr>
                <w:rFonts w:ascii="Arial" w:eastAsia="Arial" w:hAnsi="Arial" w:cs="Arial"/>
                <w:sz w:val="20"/>
                <w:szCs w:val="20"/>
              </w:rPr>
              <w:t xml:space="preserve"> que estará en planilla Excel.</w:t>
            </w:r>
          </w:p>
          <w:p w:rsidR="00895AA5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tamaño muestral será calculado en hoja de promedios (sin universo conocido), con una desviación estándar de 1 punto y 0.5 de margen de erro</w:t>
            </w:r>
            <w:r w:rsidR="00A20539">
              <w:rPr>
                <w:rFonts w:ascii="Arial" w:eastAsia="Arial" w:hAnsi="Arial" w:cs="Arial"/>
                <w:sz w:val="20"/>
                <w:szCs w:val="20"/>
              </w:rPr>
              <w:t>r lo que arroja un total semestral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de 15</w:t>
            </w:r>
            <w:r w:rsidRPr="000975A1">
              <w:rPr>
                <w:rFonts w:ascii="Arial" w:eastAsia="Arial" w:hAnsi="Arial" w:cs="Arial"/>
                <w:sz w:val="20"/>
                <w:szCs w:val="20"/>
              </w:rPr>
              <w:t xml:space="preserve"> pautas.</w:t>
            </w:r>
          </w:p>
          <w:p w:rsidR="00A20539" w:rsidRPr="000975A1" w:rsidRDefault="00A20539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aleatorizará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 día </w:t>
            </w:r>
            <w:r w:rsidR="00DB0193">
              <w:rPr>
                <w:rFonts w:ascii="Arial" w:eastAsia="Arial" w:hAnsi="Arial" w:cs="Arial"/>
                <w:sz w:val="20"/>
                <w:szCs w:val="20"/>
              </w:rPr>
              <w:t xml:space="preserve">del semestre </w:t>
            </w:r>
            <w:r>
              <w:rPr>
                <w:rFonts w:ascii="Arial" w:eastAsia="Arial" w:hAnsi="Arial" w:cs="Arial"/>
                <w:sz w:val="20"/>
                <w:szCs w:val="20"/>
              </w:rPr>
              <w:t>en el cual se evaluarán las 15 primeras atenciones</w:t>
            </w:r>
            <w:r w:rsidR="00DB0193">
              <w:rPr>
                <w:rFonts w:ascii="Arial" w:eastAsia="Arial" w:hAnsi="Arial" w:cs="Arial"/>
                <w:sz w:val="20"/>
                <w:szCs w:val="20"/>
              </w:rPr>
              <w:t xml:space="preserve"> enviadas desde la unidad de estadística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95AA5" w:rsidRPr="000975A1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</w:p>
          <w:p w:rsidR="00895AA5" w:rsidRPr="000975A1" w:rsidRDefault="00895AA5" w:rsidP="0029712A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874F1" w:rsidRDefault="00FE7002"/>
    <w:p w:rsidR="00895AA5" w:rsidRDefault="00895AA5"/>
    <w:p w:rsidR="00895AA5" w:rsidRDefault="00895AA5"/>
    <w:p w:rsidR="00895AA5" w:rsidRDefault="00895AA5">
      <w:pPr>
        <w:spacing w:after="160" w:line="259" w:lineRule="auto"/>
      </w:pPr>
      <w:r>
        <w:br w:type="page"/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115"/>
        <w:gridCol w:w="4713"/>
      </w:tblGrid>
      <w:tr w:rsidR="00895AA5" w:rsidRPr="00895AA5" w:rsidTr="0029712A">
        <w:tc>
          <w:tcPr>
            <w:tcW w:w="4924" w:type="dxa"/>
          </w:tcPr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lastRenderedPageBreak/>
              <w:t>Nombre del Indicador</w:t>
            </w:r>
          </w:p>
        </w:tc>
        <w:tc>
          <w:tcPr>
            <w:tcW w:w="4925" w:type="dxa"/>
          </w:tcPr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 xml:space="preserve">Porcentaje de cumplimiento de registros </w:t>
            </w:r>
            <w:r>
              <w:rPr>
                <w:rFonts w:ascii="Arial" w:eastAsia="Arial" w:hAnsi="Arial" w:cs="Arial"/>
                <w:sz w:val="20"/>
                <w:szCs w:val="20"/>
              </w:rPr>
              <w:t>mínimos de atención de consulta de profesionales</w:t>
            </w:r>
            <w:r w:rsidRPr="00895AA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895AA5" w:rsidRPr="00895AA5" w:rsidTr="0029712A">
        <w:tc>
          <w:tcPr>
            <w:tcW w:w="4924" w:type="dxa"/>
          </w:tcPr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>Fórmula</w:t>
            </w:r>
          </w:p>
        </w:tc>
        <w:tc>
          <w:tcPr>
            <w:tcW w:w="4925" w:type="dxa"/>
          </w:tcPr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>Número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atenciones de atención de consultas de profesionales </w:t>
            </w:r>
            <w:r w:rsidRPr="00895AA5">
              <w:rPr>
                <w:rFonts w:ascii="Arial" w:eastAsia="Arial" w:hAnsi="Arial" w:cs="Arial"/>
                <w:sz w:val="20"/>
                <w:szCs w:val="20"/>
              </w:rPr>
              <w:t>que cumple con los criterios de evaluación en el periodo</w:t>
            </w:r>
          </w:p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>__________________________________ x 100</w:t>
            </w:r>
          </w:p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úmero de atenciones de consulta de profesionales </w:t>
            </w:r>
            <w:r w:rsidRPr="00895AA5">
              <w:rPr>
                <w:rFonts w:ascii="Arial" w:eastAsia="Arial" w:hAnsi="Arial" w:cs="Arial"/>
                <w:sz w:val="20"/>
                <w:szCs w:val="20"/>
              </w:rPr>
              <w:t xml:space="preserve"> supervisados en el periodo</w:t>
            </w:r>
          </w:p>
        </w:tc>
      </w:tr>
      <w:tr w:rsidR="00895AA5" w:rsidRPr="00895AA5" w:rsidTr="0029712A">
        <w:tc>
          <w:tcPr>
            <w:tcW w:w="4924" w:type="dxa"/>
          </w:tcPr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>Umbral de cumplimiento</w:t>
            </w:r>
          </w:p>
        </w:tc>
        <w:tc>
          <w:tcPr>
            <w:tcW w:w="4925" w:type="dxa"/>
          </w:tcPr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>85%</w:t>
            </w:r>
          </w:p>
        </w:tc>
      </w:tr>
      <w:tr w:rsidR="00895AA5" w:rsidRPr="00895AA5" w:rsidTr="0029712A">
        <w:tc>
          <w:tcPr>
            <w:tcW w:w="4924" w:type="dxa"/>
          </w:tcPr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>Periodicidad</w:t>
            </w:r>
          </w:p>
        </w:tc>
        <w:tc>
          <w:tcPr>
            <w:tcW w:w="4925" w:type="dxa"/>
          </w:tcPr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>Mensual</w:t>
            </w:r>
          </w:p>
        </w:tc>
      </w:tr>
      <w:tr w:rsidR="00895AA5" w:rsidRPr="00895AA5" w:rsidTr="0029712A">
        <w:tc>
          <w:tcPr>
            <w:tcW w:w="4924" w:type="dxa"/>
          </w:tcPr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4925" w:type="dxa"/>
          </w:tcPr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>Encargado de SOME</w:t>
            </w:r>
          </w:p>
        </w:tc>
      </w:tr>
      <w:tr w:rsidR="00895AA5" w:rsidRPr="00895AA5" w:rsidTr="0029712A">
        <w:tc>
          <w:tcPr>
            <w:tcW w:w="4924" w:type="dxa"/>
          </w:tcPr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>Criterios de evaluación</w:t>
            </w:r>
          </w:p>
        </w:tc>
        <w:tc>
          <w:tcPr>
            <w:tcW w:w="4925" w:type="dxa"/>
          </w:tcPr>
          <w:p w:rsidR="00895AA5" w:rsidRPr="00C06B81" w:rsidRDefault="00895AA5" w:rsidP="00895AA5">
            <w:pPr>
              <w:pStyle w:val="Prrafodelista"/>
              <w:numPr>
                <w:ilvl w:val="0"/>
                <w:numId w:val="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Fecha y Hora de la Atención.</w:t>
            </w:r>
          </w:p>
          <w:p w:rsidR="00895AA5" w:rsidRPr="00C06B81" w:rsidRDefault="00895AA5" w:rsidP="00895AA5">
            <w:pPr>
              <w:pStyle w:val="Prrafodelista"/>
              <w:numPr>
                <w:ilvl w:val="0"/>
                <w:numId w:val="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 xml:space="preserve">Nombres y dos apellidos (si procede), RUT o N° de pasaporte para el caso de pacientes extranjeros de </w:t>
            </w:r>
            <w:proofErr w:type="spellStart"/>
            <w:r w:rsidRPr="00C06B81">
              <w:rPr>
                <w:rFonts w:ascii="Arial" w:eastAsia="Arial" w:hAnsi="Arial" w:cs="Arial"/>
                <w:sz w:val="20"/>
                <w:szCs w:val="20"/>
              </w:rPr>
              <w:t>transito</w:t>
            </w:r>
            <w:proofErr w:type="spellEnd"/>
            <w:r w:rsidRPr="00C06B81">
              <w:rPr>
                <w:rFonts w:ascii="Arial" w:eastAsia="Arial" w:hAnsi="Arial" w:cs="Arial"/>
                <w:sz w:val="20"/>
                <w:szCs w:val="20"/>
              </w:rPr>
              <w:t xml:space="preserve"> en el país o aquellos pacientes extranjeros que se encuentren en espera del RUN provisorio o definitivo.</w:t>
            </w:r>
          </w:p>
          <w:p w:rsidR="00895AA5" w:rsidRPr="00C06B81" w:rsidRDefault="00895AA5" w:rsidP="00895AA5">
            <w:pPr>
              <w:pStyle w:val="Prrafodelista"/>
              <w:numPr>
                <w:ilvl w:val="0"/>
                <w:numId w:val="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Motivo de consulta</w:t>
            </w:r>
          </w:p>
          <w:p w:rsidR="00895AA5" w:rsidRPr="00C06B81" w:rsidRDefault="00895AA5" w:rsidP="00895AA5">
            <w:pPr>
              <w:pStyle w:val="Prrafodelista"/>
              <w:numPr>
                <w:ilvl w:val="0"/>
                <w:numId w:val="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Anamnesis</w:t>
            </w:r>
          </w:p>
          <w:p w:rsidR="00895AA5" w:rsidRDefault="00895AA5" w:rsidP="00895AA5">
            <w:pPr>
              <w:pStyle w:val="Prrafodelista"/>
              <w:numPr>
                <w:ilvl w:val="0"/>
                <w:numId w:val="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Indicaciones.</w:t>
            </w:r>
          </w:p>
          <w:p w:rsidR="00895AA5" w:rsidRPr="00C06B81" w:rsidRDefault="00895AA5" w:rsidP="00895AA5">
            <w:pPr>
              <w:pStyle w:val="Prrafodelista"/>
              <w:numPr>
                <w:ilvl w:val="0"/>
                <w:numId w:val="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Actividad según REM cuando corresponda.</w:t>
            </w:r>
          </w:p>
          <w:p w:rsidR="00895AA5" w:rsidRPr="00C06B81" w:rsidRDefault="00895AA5" w:rsidP="00895AA5">
            <w:pPr>
              <w:pStyle w:val="Prrafodelista"/>
              <w:numPr>
                <w:ilvl w:val="0"/>
                <w:numId w:val="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Examen físico si procede.</w:t>
            </w:r>
          </w:p>
          <w:p w:rsidR="00895AA5" w:rsidRPr="00C06B81" w:rsidRDefault="00895AA5" w:rsidP="00895AA5">
            <w:pPr>
              <w:pStyle w:val="Prrafodelista"/>
              <w:numPr>
                <w:ilvl w:val="0"/>
                <w:numId w:val="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Interconsultas si procede.</w:t>
            </w:r>
          </w:p>
          <w:p w:rsidR="00895AA5" w:rsidRPr="00C06B81" w:rsidRDefault="00895AA5" w:rsidP="00895AA5">
            <w:pPr>
              <w:pStyle w:val="Prrafodelista"/>
              <w:numPr>
                <w:ilvl w:val="0"/>
                <w:numId w:val="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Exámenes si procede.</w:t>
            </w:r>
          </w:p>
          <w:p w:rsidR="00895AA5" w:rsidRPr="00C06B81" w:rsidRDefault="00895AA5" w:rsidP="00895AA5">
            <w:pPr>
              <w:pStyle w:val="Prrafodelista"/>
              <w:numPr>
                <w:ilvl w:val="0"/>
                <w:numId w:val="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Diagnostico o hipótesis diagnostica.</w:t>
            </w:r>
          </w:p>
          <w:p w:rsidR="00895AA5" w:rsidRPr="00895AA5" w:rsidRDefault="00895AA5" w:rsidP="00895AA5">
            <w:pPr>
              <w:pStyle w:val="Prrafodelista"/>
              <w:numPr>
                <w:ilvl w:val="0"/>
                <w:numId w:val="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>Nombre completo de quien realiza atención clínica y profesión.</w:t>
            </w:r>
          </w:p>
          <w:p w:rsidR="00895AA5" w:rsidRPr="00895AA5" w:rsidRDefault="00895AA5" w:rsidP="00895AA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5AA5" w:rsidRPr="00895AA5" w:rsidTr="0029712A">
        <w:tc>
          <w:tcPr>
            <w:tcW w:w="4924" w:type="dxa"/>
          </w:tcPr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>Metodología</w:t>
            </w:r>
          </w:p>
        </w:tc>
        <w:tc>
          <w:tcPr>
            <w:tcW w:w="4925" w:type="dxa"/>
          </w:tcPr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>Este indicador se medirá a través de pauta de supervisión de Atención de urgencias que estará en planilla Excel.</w:t>
            </w:r>
          </w:p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>El tamaño muestral será calculado en hoja de promedios (sin universo conocido), con una desviación estándar de 1 punto y 0.5 de margen de error lo que arroja un total mensual  de 15 pautas.</w:t>
            </w:r>
          </w:p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95AA5">
              <w:rPr>
                <w:rFonts w:ascii="Arial" w:eastAsia="Arial" w:hAnsi="Arial" w:cs="Arial"/>
                <w:sz w:val="20"/>
                <w:szCs w:val="20"/>
              </w:rPr>
              <w:t>Para la selección de la muestra, la unidad de estadística enviará información a encargada de calidad de todas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las atenciones mensuales de CESFAM 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Posta </w:t>
            </w:r>
            <w:r w:rsidRPr="00895AA5">
              <w:rPr>
                <w:rFonts w:ascii="Arial" w:eastAsia="Arial" w:hAnsi="Arial" w:cs="Arial"/>
                <w:sz w:val="20"/>
                <w:szCs w:val="20"/>
              </w:rPr>
              <w:t>,</w:t>
            </w:r>
            <w:proofErr w:type="gramEnd"/>
            <w:r w:rsidRPr="00895AA5">
              <w:rPr>
                <w:rFonts w:ascii="Arial" w:eastAsia="Arial" w:hAnsi="Arial" w:cs="Arial"/>
                <w:sz w:val="20"/>
                <w:szCs w:val="20"/>
              </w:rPr>
              <w:t xml:space="preserve"> en donde encargada de calidad </w:t>
            </w:r>
            <w:proofErr w:type="spellStart"/>
            <w:r w:rsidRPr="00895AA5">
              <w:rPr>
                <w:rFonts w:ascii="Arial" w:eastAsia="Arial" w:hAnsi="Arial" w:cs="Arial"/>
                <w:sz w:val="20"/>
                <w:szCs w:val="20"/>
              </w:rPr>
              <w:t>randomizará</w:t>
            </w:r>
            <w:proofErr w:type="spellEnd"/>
            <w:r w:rsidRPr="00895AA5">
              <w:rPr>
                <w:rFonts w:ascii="Arial" w:eastAsia="Arial" w:hAnsi="Arial" w:cs="Arial"/>
                <w:sz w:val="20"/>
                <w:szCs w:val="20"/>
              </w:rPr>
              <w:t xml:space="preserve"> a través de Excel las 15 </w:t>
            </w:r>
            <w:r w:rsidRPr="00895AA5">
              <w:rPr>
                <w:rFonts w:ascii="Arial" w:eastAsia="Arial" w:hAnsi="Arial" w:cs="Arial"/>
                <w:sz w:val="20"/>
                <w:szCs w:val="20"/>
              </w:rPr>
              <w:lastRenderedPageBreak/>
              <w:t>atenciones que deberá revisar Encargado de Unidad SOME.</w:t>
            </w:r>
          </w:p>
          <w:p w:rsidR="00895AA5" w:rsidRPr="00895AA5" w:rsidRDefault="00895AA5" w:rsidP="00895A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95AA5" w:rsidRDefault="00895AA5"/>
    <w:p w:rsidR="00895AA5" w:rsidRDefault="00895AA5">
      <w:pPr>
        <w:spacing w:after="160" w:line="259" w:lineRule="auto"/>
      </w:pPr>
      <w:r>
        <w:br w:type="page"/>
      </w:r>
    </w:p>
    <w:p w:rsidR="00895AA5" w:rsidRDefault="00895AA5"/>
    <w:sectPr w:rsidR="00895AA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02" w:rsidRDefault="00FE7002" w:rsidP="008D6A58">
      <w:r>
        <w:separator/>
      </w:r>
    </w:p>
  </w:endnote>
  <w:endnote w:type="continuationSeparator" w:id="0">
    <w:p w:rsidR="00FE7002" w:rsidRDefault="00FE7002" w:rsidP="008D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02" w:rsidRDefault="00FE7002" w:rsidP="008D6A58">
      <w:r>
        <w:separator/>
      </w:r>
    </w:p>
  </w:footnote>
  <w:footnote w:type="continuationSeparator" w:id="0">
    <w:p w:rsidR="00FE7002" w:rsidRDefault="00FE7002" w:rsidP="008D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58" w:rsidRDefault="008D6A58">
    <w:pPr>
      <w:pStyle w:val="Encabezado"/>
    </w:pPr>
    <w:r>
      <w:rPr>
        <w:noProof/>
      </w:rPr>
      <w:drawing>
        <wp:inline distT="0" distB="0" distL="0" distR="0" wp14:anchorId="7837EDB9">
          <wp:extent cx="7742555" cy="12617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55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1B2E"/>
    <w:multiLevelType w:val="hybridMultilevel"/>
    <w:tmpl w:val="97AE7A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5A66"/>
    <w:multiLevelType w:val="hybridMultilevel"/>
    <w:tmpl w:val="6F2C76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B765C"/>
    <w:multiLevelType w:val="hybridMultilevel"/>
    <w:tmpl w:val="D74E5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2A"/>
    <w:rsid w:val="002A0036"/>
    <w:rsid w:val="00895AA5"/>
    <w:rsid w:val="008D6A58"/>
    <w:rsid w:val="00A20539"/>
    <w:rsid w:val="00B1385F"/>
    <w:rsid w:val="00C12B2A"/>
    <w:rsid w:val="00DA4DE4"/>
    <w:rsid w:val="00DB0193"/>
    <w:rsid w:val="00F105BC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92697-C266-41F1-B610-FA77E7F2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A4DE4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DA4DE4"/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DA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9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1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193"/>
    <w:rPr>
      <w:rFonts w:ascii="Segoe UI" w:eastAsia="Times New Roman" w:hAnsi="Segoe UI" w:cs="Segoe UI"/>
      <w:sz w:val="18"/>
      <w:szCs w:val="1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D6A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6A58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D6A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A58"/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2023-07-17T22:33:00Z</cp:lastPrinted>
  <dcterms:created xsi:type="dcterms:W3CDTF">2023-06-20T14:17:00Z</dcterms:created>
  <dcterms:modified xsi:type="dcterms:W3CDTF">2023-07-17T23:14:00Z</dcterms:modified>
</cp:coreProperties>
</file>