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B522DB" w:rsidP="00B522DB">
      <w:pPr>
        <w:tabs>
          <w:tab w:val="left" w:pos="8970"/>
        </w:tabs>
        <w:rPr>
          <w:rFonts w:ascii="Arial" w:eastAsia="Arial" w:hAnsi="Arial" w:cs="Arial"/>
          <w:sz w:val="22"/>
          <w:szCs w:val="22"/>
        </w:rPr>
      </w:pPr>
      <w:r>
        <w:rPr>
          <w:rFonts w:ascii="Arial" w:eastAsia="Arial" w:hAnsi="Arial" w:cs="Arial"/>
          <w:sz w:val="22"/>
          <w:szCs w:val="22"/>
        </w:rPr>
        <w:tab/>
      </w: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D41F74" w:rsidRPr="001342DB" w:rsidRDefault="000E4BB0" w:rsidP="00D41F74">
      <w:pPr>
        <w:ind w:left="1416" w:right="1639" w:firstLine="371"/>
        <w:jc w:val="center"/>
        <w:rPr>
          <w:rFonts w:ascii="Arial" w:hAnsi="Arial" w:cs="Arial"/>
          <w:b/>
          <w:bCs/>
          <w:sz w:val="32"/>
          <w:szCs w:val="32"/>
        </w:rPr>
      </w:pPr>
      <w:r>
        <w:rPr>
          <w:rFonts w:ascii="Arial" w:hAnsi="Arial" w:cs="Arial"/>
          <w:b/>
          <w:bCs/>
          <w:sz w:val="32"/>
          <w:szCs w:val="32"/>
        </w:rPr>
        <w:t>Manual de manejo ficha clínica única e Individual CESFAM José Joaquín Aguirre</w:t>
      </w:r>
      <w:r w:rsidR="00D41F74" w:rsidRPr="001342DB">
        <w:rPr>
          <w:rFonts w:ascii="Arial" w:hAnsi="Arial" w:cs="Arial"/>
          <w:b/>
          <w:bCs/>
          <w:sz w:val="32"/>
          <w:szCs w:val="32"/>
        </w:rPr>
        <w:t>.</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a"/>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0E4BB0"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Dionisio Césped Ramírez</w:t>
            </w:r>
          </w:p>
          <w:p w:rsidR="0068467C" w:rsidRPr="0068467C" w:rsidRDefault="000E4BB0"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Jefe de SOME</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0E4BB0">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15</w:t>
            </w:r>
            <w:r w:rsidR="00B32D72">
              <w:rPr>
                <w:rFonts w:ascii="Arial" w:eastAsia="Arial" w:hAnsi="Arial" w:cs="Arial"/>
                <w:sz w:val="18"/>
                <w:szCs w:val="18"/>
              </w:rPr>
              <w:t>/</w:t>
            </w:r>
            <w:r>
              <w:rPr>
                <w:rFonts w:ascii="Arial" w:eastAsia="Arial" w:hAnsi="Arial" w:cs="Arial"/>
                <w:sz w:val="18"/>
                <w:szCs w:val="18"/>
              </w:rPr>
              <w:t>09</w:t>
            </w:r>
            <w:r w:rsidR="00B32D72">
              <w:rPr>
                <w:rFonts w:ascii="Arial" w:eastAsia="Arial" w:hAnsi="Arial" w:cs="Arial"/>
                <w:sz w:val="18"/>
                <w:szCs w:val="18"/>
              </w:rPr>
              <w:t>/202</w:t>
            </w:r>
            <w:r>
              <w:rPr>
                <w:rFonts w:ascii="Arial" w:eastAsia="Arial" w:hAnsi="Arial" w:cs="Arial"/>
                <w:sz w:val="18"/>
                <w:szCs w:val="18"/>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20</w:t>
            </w:r>
            <w:r w:rsidR="00B32D72">
              <w:rPr>
                <w:rFonts w:ascii="Arial" w:eastAsia="Arial" w:hAnsi="Arial" w:cs="Arial"/>
                <w:sz w:val="18"/>
                <w:szCs w:val="18"/>
              </w:rPr>
              <w:t>/</w:t>
            </w:r>
            <w:r>
              <w:rPr>
                <w:rFonts w:ascii="Arial" w:eastAsia="Arial" w:hAnsi="Arial" w:cs="Arial"/>
                <w:sz w:val="18"/>
                <w:szCs w:val="18"/>
              </w:rPr>
              <w:t>09/2022</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0E4BB0">
            <w:pPr>
              <w:tabs>
                <w:tab w:val="left" w:pos="235"/>
              </w:tabs>
              <w:jc w:val="center"/>
              <w:rPr>
                <w:rFonts w:ascii="Arial" w:eastAsia="Arial" w:hAnsi="Arial" w:cs="Arial"/>
                <w:sz w:val="18"/>
                <w:szCs w:val="18"/>
              </w:rPr>
            </w:pPr>
            <w:r>
              <w:rPr>
                <w:rFonts w:ascii="Arial" w:eastAsia="Arial" w:hAnsi="Arial" w:cs="Arial"/>
                <w:sz w:val="18"/>
                <w:szCs w:val="18"/>
              </w:rPr>
              <w:t>21</w:t>
            </w:r>
            <w:r w:rsidR="00171426">
              <w:rPr>
                <w:rFonts w:ascii="Arial" w:eastAsia="Arial" w:hAnsi="Arial" w:cs="Arial"/>
                <w:sz w:val="18"/>
                <w:szCs w:val="18"/>
              </w:rPr>
              <w:t>/</w:t>
            </w:r>
            <w:r>
              <w:rPr>
                <w:rFonts w:ascii="Arial" w:eastAsia="Arial" w:hAnsi="Arial" w:cs="Arial"/>
                <w:sz w:val="18"/>
                <w:szCs w:val="18"/>
              </w:rPr>
              <w:t>09/2022</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F63F7A" w:rsidRPr="007B2A3F" w:rsidRDefault="00F63F7A" w:rsidP="00B3789F">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lastRenderedPageBreak/>
        <w:t xml:space="preserve">1-. Introducción </w:t>
      </w:r>
    </w:p>
    <w:p w:rsidR="000E4BB0" w:rsidRPr="00DD5993" w:rsidRDefault="000E4BB0" w:rsidP="00B3789F">
      <w:pPr>
        <w:tabs>
          <w:tab w:val="left" w:pos="1590"/>
        </w:tabs>
        <w:spacing w:line="276" w:lineRule="auto"/>
        <w:ind w:right="645"/>
        <w:jc w:val="both"/>
        <w:rPr>
          <w:rFonts w:ascii="Arial" w:hAnsi="Arial" w:cs="Arial"/>
          <w:b/>
          <w:sz w:val="22"/>
          <w:szCs w:val="22"/>
        </w:rPr>
      </w:pPr>
      <w:r w:rsidRPr="00DD5993">
        <w:rPr>
          <w:rFonts w:ascii="Arial" w:hAnsi="Arial" w:cs="Arial"/>
          <w:sz w:val="20"/>
          <w:szCs w:val="22"/>
        </w:rPr>
        <w:t xml:space="preserve">Ficha clínica es el Instrumento  en  el  que  se  registra  la historia médica de una persona. La cual puede ser </w:t>
      </w:r>
      <w:r w:rsidR="00DB665A">
        <w:rPr>
          <w:rFonts w:ascii="Arial" w:hAnsi="Arial" w:cs="Arial"/>
          <w:sz w:val="20"/>
          <w:szCs w:val="22"/>
        </w:rPr>
        <w:t>de papel o de manera electrónica. En el caso de nuestro establecimiento</w:t>
      </w:r>
      <w:r w:rsidR="00577F1D">
        <w:rPr>
          <w:rFonts w:ascii="Arial" w:hAnsi="Arial" w:cs="Arial"/>
          <w:sz w:val="20"/>
          <w:szCs w:val="22"/>
        </w:rPr>
        <w:t xml:space="preserve"> desde el 2013 se utiliza la ficha clínica electrónica.</w:t>
      </w:r>
      <w:r w:rsidRPr="00DD5993">
        <w:rPr>
          <w:rFonts w:ascii="Arial" w:hAnsi="Arial" w:cs="Arial"/>
          <w:sz w:val="20"/>
          <w:szCs w:val="22"/>
        </w:rPr>
        <w:t xml:space="preserve"> En ella se encuentran de manera ordenada cronológicamente los registros clínicos que corresponden al conjunto de datos  clínicos  organizados  y relacionados entre sí; en función de un propósito asistencial determinado.</w:t>
      </w:r>
    </w:p>
    <w:p w:rsidR="00B8476D" w:rsidRPr="007B2A3F" w:rsidRDefault="00B8476D" w:rsidP="00B3789F">
      <w:pPr>
        <w:tabs>
          <w:tab w:val="left" w:pos="1590"/>
        </w:tabs>
        <w:spacing w:line="276" w:lineRule="auto"/>
        <w:ind w:right="645"/>
        <w:jc w:val="both"/>
        <w:rPr>
          <w:rFonts w:ascii="Arial" w:eastAsia="Arial" w:hAnsi="Arial" w:cs="Arial"/>
          <w:sz w:val="20"/>
          <w:szCs w:val="20"/>
        </w:rPr>
      </w:pPr>
    </w:p>
    <w:p w:rsidR="00F63F7A" w:rsidRDefault="00F63F7A" w:rsidP="00B3789F">
      <w:pPr>
        <w:tabs>
          <w:tab w:val="left" w:pos="1590"/>
        </w:tabs>
        <w:spacing w:line="276" w:lineRule="auto"/>
        <w:ind w:right="645"/>
        <w:jc w:val="both"/>
        <w:rPr>
          <w:rFonts w:ascii="Arial" w:eastAsia="Arial" w:hAnsi="Arial" w:cs="Arial"/>
          <w:sz w:val="22"/>
          <w:szCs w:val="22"/>
        </w:rPr>
      </w:pPr>
    </w:p>
    <w:p w:rsidR="00F63F7A" w:rsidRDefault="00F63F7A" w:rsidP="00B3789F">
      <w:pPr>
        <w:tabs>
          <w:tab w:val="left" w:pos="1590"/>
        </w:tabs>
        <w:spacing w:line="276" w:lineRule="auto"/>
        <w:ind w:left="851" w:right="645"/>
        <w:jc w:val="both"/>
        <w:rPr>
          <w:rFonts w:ascii="Arial" w:eastAsia="Arial" w:hAnsi="Arial" w:cs="Arial"/>
          <w:sz w:val="22"/>
          <w:szCs w:val="22"/>
        </w:rPr>
      </w:pPr>
    </w:p>
    <w:p w:rsidR="00F63F7A" w:rsidRDefault="00F63F7A" w:rsidP="00B3789F">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B3789F">
      <w:pPr>
        <w:tabs>
          <w:tab w:val="left" w:pos="1590"/>
        </w:tabs>
        <w:spacing w:line="276" w:lineRule="auto"/>
        <w:ind w:left="851" w:right="645"/>
        <w:jc w:val="both"/>
        <w:rPr>
          <w:rFonts w:ascii="Arial" w:eastAsia="Arial" w:hAnsi="Arial" w:cs="Arial"/>
          <w:sz w:val="22"/>
          <w:szCs w:val="22"/>
        </w:rPr>
      </w:pPr>
    </w:p>
    <w:p w:rsidR="000E4BB0" w:rsidRDefault="000E4BB0" w:rsidP="00B3789F">
      <w:pPr>
        <w:tabs>
          <w:tab w:val="left" w:pos="1590"/>
        </w:tabs>
        <w:spacing w:line="276" w:lineRule="auto"/>
        <w:ind w:right="645"/>
        <w:jc w:val="both"/>
        <w:rPr>
          <w:rFonts w:ascii="Arial" w:hAnsi="Arial" w:cs="Arial"/>
          <w:b/>
          <w:sz w:val="22"/>
          <w:szCs w:val="22"/>
        </w:rPr>
      </w:pPr>
      <w:r w:rsidRPr="00DD5993">
        <w:rPr>
          <w:rFonts w:ascii="Arial" w:hAnsi="Arial" w:cs="Arial"/>
          <w:sz w:val="20"/>
          <w:szCs w:val="22"/>
        </w:rPr>
        <w:t xml:space="preserve">Estandarizar el manejo de ficha clínica individual y única de los Usuarios de </w:t>
      </w:r>
      <w:r w:rsidRPr="006432BB">
        <w:rPr>
          <w:rFonts w:ascii="Arial" w:hAnsi="Arial" w:cs="Arial"/>
          <w:sz w:val="20"/>
          <w:szCs w:val="20"/>
          <w:lang w:val="es-ES_tradnl"/>
        </w:rPr>
        <w:t>CESFAM José Joaquín Aguirre</w:t>
      </w:r>
      <w:r w:rsidRPr="00DD5993">
        <w:rPr>
          <w:rFonts w:ascii="Arial" w:hAnsi="Arial" w:cs="Arial"/>
          <w:sz w:val="20"/>
          <w:szCs w:val="22"/>
        </w:rPr>
        <w:t xml:space="preserve"> de acuerdo a las normativas legales vigentes.</w:t>
      </w:r>
    </w:p>
    <w:p w:rsidR="00F63F7A" w:rsidRDefault="00F63F7A" w:rsidP="00B3789F">
      <w:pPr>
        <w:jc w:val="both"/>
        <w:rPr>
          <w:rFonts w:ascii="Arial" w:eastAsia="Arial" w:hAnsi="Arial" w:cs="Arial"/>
          <w:sz w:val="22"/>
          <w:szCs w:val="22"/>
        </w:rPr>
      </w:pPr>
    </w:p>
    <w:p w:rsidR="00F63F7A" w:rsidRDefault="00F63F7A" w:rsidP="00B3789F">
      <w:pPr>
        <w:tabs>
          <w:tab w:val="left" w:pos="1590"/>
        </w:tabs>
        <w:spacing w:line="276" w:lineRule="auto"/>
        <w:ind w:left="851" w:right="645"/>
        <w:jc w:val="both"/>
        <w:rPr>
          <w:rFonts w:ascii="Arial" w:eastAsia="Arial" w:hAnsi="Arial" w:cs="Arial"/>
          <w:sz w:val="22"/>
          <w:szCs w:val="22"/>
        </w:rPr>
      </w:pPr>
    </w:p>
    <w:p w:rsidR="00395902" w:rsidRDefault="00395902" w:rsidP="00B3789F">
      <w:pPr>
        <w:tabs>
          <w:tab w:val="left" w:pos="1590"/>
        </w:tabs>
        <w:spacing w:line="276" w:lineRule="auto"/>
        <w:ind w:right="645"/>
        <w:jc w:val="both"/>
        <w:rPr>
          <w:rFonts w:ascii="Arial" w:eastAsia="Arial" w:hAnsi="Arial" w:cs="Arial"/>
          <w:b/>
          <w:sz w:val="22"/>
          <w:szCs w:val="22"/>
        </w:rPr>
      </w:pPr>
    </w:p>
    <w:p w:rsidR="00F63F7A" w:rsidRDefault="00F63F7A" w:rsidP="00B3789F">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3-. Alcance</w:t>
      </w:r>
    </w:p>
    <w:p w:rsidR="000E4BB0" w:rsidRDefault="000E4BB0" w:rsidP="00B3789F">
      <w:pPr>
        <w:tabs>
          <w:tab w:val="left" w:pos="1590"/>
        </w:tabs>
        <w:spacing w:line="276" w:lineRule="auto"/>
        <w:ind w:right="645"/>
        <w:jc w:val="both"/>
        <w:rPr>
          <w:rFonts w:ascii="Arial" w:hAnsi="Arial" w:cs="Arial"/>
          <w:b/>
          <w:sz w:val="22"/>
          <w:szCs w:val="22"/>
        </w:rPr>
      </w:pPr>
      <w:r w:rsidRPr="00E70D03">
        <w:rPr>
          <w:rFonts w:ascii="Arial" w:hAnsi="Arial" w:cs="Arial"/>
          <w:sz w:val="20"/>
          <w:szCs w:val="22"/>
        </w:rPr>
        <w:t xml:space="preserve">El Presente manual deberá ser conocido y aplicado por todos los funcionarios del </w:t>
      </w:r>
      <w:r w:rsidRPr="006432BB">
        <w:rPr>
          <w:rFonts w:ascii="Arial" w:hAnsi="Arial" w:cs="Arial"/>
          <w:sz w:val="20"/>
          <w:szCs w:val="20"/>
          <w:lang w:val="es-ES_tradnl"/>
        </w:rPr>
        <w:t xml:space="preserve">CESFAM </w:t>
      </w:r>
      <w:r>
        <w:rPr>
          <w:rFonts w:ascii="Arial" w:hAnsi="Arial" w:cs="Arial"/>
          <w:sz w:val="20"/>
          <w:szCs w:val="20"/>
          <w:lang w:val="es-ES_tradnl"/>
        </w:rPr>
        <w:t xml:space="preserve">  </w:t>
      </w:r>
      <w:r w:rsidRPr="006432BB">
        <w:rPr>
          <w:rFonts w:ascii="Arial" w:hAnsi="Arial" w:cs="Arial"/>
          <w:sz w:val="20"/>
          <w:szCs w:val="20"/>
          <w:lang w:val="es-ES_tradnl"/>
        </w:rPr>
        <w:t>José Joaquín Aguirre</w:t>
      </w:r>
      <w:r w:rsidRPr="00E70D03">
        <w:rPr>
          <w:rFonts w:ascii="Arial" w:hAnsi="Arial" w:cs="Arial"/>
          <w:sz w:val="20"/>
          <w:szCs w:val="22"/>
        </w:rPr>
        <w:t>.</w:t>
      </w:r>
    </w:p>
    <w:p w:rsidR="00F63F7A" w:rsidRPr="007B2A3F" w:rsidRDefault="00F63F7A" w:rsidP="00B3789F">
      <w:pPr>
        <w:tabs>
          <w:tab w:val="left" w:pos="1590"/>
        </w:tabs>
        <w:spacing w:line="276" w:lineRule="auto"/>
        <w:ind w:right="645"/>
        <w:jc w:val="both"/>
        <w:rPr>
          <w:rFonts w:ascii="Arial" w:eastAsia="Arial" w:hAnsi="Arial" w:cs="Arial"/>
          <w:sz w:val="20"/>
          <w:szCs w:val="20"/>
        </w:rPr>
      </w:pPr>
    </w:p>
    <w:p w:rsidR="00395902" w:rsidRDefault="00395902" w:rsidP="00B3789F">
      <w:pPr>
        <w:tabs>
          <w:tab w:val="left" w:pos="1590"/>
        </w:tabs>
        <w:spacing w:line="276" w:lineRule="auto"/>
        <w:ind w:right="645"/>
        <w:jc w:val="both"/>
        <w:rPr>
          <w:rFonts w:ascii="Arial" w:eastAsia="Arial" w:hAnsi="Arial" w:cs="Arial"/>
          <w:b/>
          <w:sz w:val="22"/>
          <w:szCs w:val="22"/>
        </w:rPr>
      </w:pPr>
    </w:p>
    <w:p w:rsidR="00395902" w:rsidRDefault="00395902" w:rsidP="00B3789F">
      <w:pPr>
        <w:tabs>
          <w:tab w:val="left" w:pos="1590"/>
        </w:tabs>
        <w:spacing w:line="276" w:lineRule="auto"/>
        <w:ind w:right="645"/>
        <w:jc w:val="both"/>
        <w:rPr>
          <w:rFonts w:ascii="Arial" w:eastAsia="Arial" w:hAnsi="Arial" w:cs="Arial"/>
          <w:b/>
          <w:sz w:val="22"/>
          <w:szCs w:val="22"/>
        </w:rPr>
      </w:pPr>
    </w:p>
    <w:p w:rsidR="00F63F7A" w:rsidRDefault="00F63F7A" w:rsidP="00B3789F">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F63F7A" w:rsidRDefault="00F63F7A" w:rsidP="00B3789F">
      <w:pPr>
        <w:tabs>
          <w:tab w:val="left" w:pos="1590"/>
        </w:tabs>
        <w:spacing w:line="276" w:lineRule="auto"/>
        <w:ind w:right="645"/>
        <w:jc w:val="both"/>
        <w:rPr>
          <w:rFonts w:ascii="Arial" w:eastAsia="Arial" w:hAnsi="Arial" w:cs="Arial"/>
          <w:b/>
          <w:sz w:val="22"/>
          <w:szCs w:val="22"/>
        </w:rPr>
      </w:pPr>
    </w:p>
    <w:p w:rsidR="00F63F7A" w:rsidRPr="006078F6" w:rsidRDefault="00F63F7A" w:rsidP="00B3789F">
      <w:pPr>
        <w:tabs>
          <w:tab w:val="left" w:pos="1590"/>
        </w:tabs>
        <w:spacing w:line="276" w:lineRule="auto"/>
        <w:ind w:right="645"/>
        <w:jc w:val="both"/>
        <w:rPr>
          <w:rFonts w:ascii="Arial" w:hAnsi="Arial" w:cs="Arial"/>
          <w:sz w:val="16"/>
          <w:szCs w:val="20"/>
        </w:rPr>
      </w:pPr>
    </w:p>
    <w:p w:rsidR="00F63F7A" w:rsidRPr="008A5DCD" w:rsidRDefault="008A5DCD" w:rsidP="00B3789F">
      <w:pPr>
        <w:tabs>
          <w:tab w:val="left" w:pos="1590"/>
        </w:tabs>
        <w:spacing w:line="276" w:lineRule="auto"/>
        <w:ind w:right="645"/>
        <w:jc w:val="both"/>
        <w:rPr>
          <w:rFonts w:ascii="Arial" w:eastAsia="Arial" w:hAnsi="Arial" w:cs="Arial"/>
          <w:sz w:val="20"/>
          <w:szCs w:val="20"/>
        </w:rPr>
      </w:pPr>
      <w:r w:rsidRPr="008A5DCD">
        <w:rPr>
          <w:rFonts w:ascii="Arial" w:eastAsia="Arial" w:hAnsi="Arial" w:cs="Arial"/>
          <w:sz w:val="20"/>
          <w:szCs w:val="20"/>
        </w:rPr>
        <w:t>Angélica Olivares. (15 de Diciembre 2015). norma de Registro. unidad de Calidad. Hospital San Juan de Dios de Andes Recuperado de https://sites.google.com/site/calidadhosla/home/indice-general-protocolos/historia-clinica.</w:t>
      </w:r>
    </w:p>
    <w:p w:rsidR="00F63F7A" w:rsidRDefault="00F63F7A" w:rsidP="00B3789F">
      <w:pPr>
        <w:tabs>
          <w:tab w:val="left" w:pos="1590"/>
        </w:tabs>
        <w:spacing w:line="276" w:lineRule="auto"/>
        <w:ind w:left="851" w:right="645"/>
        <w:jc w:val="both"/>
        <w:rPr>
          <w:rFonts w:ascii="Arial" w:eastAsia="Arial" w:hAnsi="Arial" w:cs="Arial"/>
          <w:sz w:val="22"/>
          <w:szCs w:val="22"/>
        </w:rPr>
      </w:pPr>
    </w:p>
    <w:p w:rsidR="00EA1771" w:rsidRDefault="00EA1771" w:rsidP="00B3789F">
      <w:pPr>
        <w:tabs>
          <w:tab w:val="left" w:pos="1590"/>
        </w:tabs>
        <w:spacing w:line="276" w:lineRule="auto"/>
        <w:ind w:left="851" w:right="645"/>
        <w:jc w:val="both"/>
        <w:rPr>
          <w:rFonts w:ascii="Arial" w:eastAsia="Arial" w:hAnsi="Arial" w:cs="Arial"/>
          <w:sz w:val="22"/>
          <w:szCs w:val="22"/>
        </w:rPr>
      </w:pPr>
    </w:p>
    <w:p w:rsidR="00395902" w:rsidRDefault="00395902">
      <w:pPr>
        <w:rPr>
          <w:rFonts w:ascii="Arial" w:eastAsia="Arial" w:hAnsi="Arial" w:cs="Arial"/>
          <w:b/>
          <w:sz w:val="22"/>
          <w:szCs w:val="22"/>
        </w:rPr>
      </w:pPr>
      <w:r>
        <w:rPr>
          <w:rFonts w:ascii="Arial" w:eastAsia="Arial" w:hAnsi="Arial" w:cs="Arial"/>
          <w:b/>
          <w:sz w:val="22"/>
          <w:szCs w:val="22"/>
        </w:rPr>
        <w:br w:type="page"/>
      </w:r>
    </w:p>
    <w:p w:rsidR="00F63F7A" w:rsidRDefault="00F63F7A" w:rsidP="00B3789F">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lastRenderedPageBreak/>
        <w:t>5-. Responsable de la ejecución</w:t>
      </w:r>
    </w:p>
    <w:p w:rsidR="00F63F7A" w:rsidRDefault="00F63F7A" w:rsidP="00B3789F">
      <w:pPr>
        <w:tabs>
          <w:tab w:val="left" w:pos="1590"/>
        </w:tabs>
        <w:spacing w:line="276" w:lineRule="auto"/>
        <w:ind w:left="851" w:right="645"/>
        <w:jc w:val="both"/>
        <w:rPr>
          <w:rFonts w:ascii="Arial" w:eastAsia="Arial" w:hAnsi="Arial" w:cs="Arial"/>
          <w:sz w:val="22"/>
          <w:szCs w:val="22"/>
        </w:rPr>
      </w:pPr>
    </w:p>
    <w:p w:rsidR="000E4BB0" w:rsidRDefault="000E4BB0" w:rsidP="00B3789F">
      <w:pPr>
        <w:tabs>
          <w:tab w:val="left" w:pos="1590"/>
        </w:tabs>
        <w:spacing w:line="276" w:lineRule="auto"/>
        <w:ind w:right="645"/>
        <w:jc w:val="both"/>
        <w:rPr>
          <w:rFonts w:ascii="Arial" w:hAnsi="Arial" w:cs="Arial"/>
          <w:sz w:val="20"/>
          <w:szCs w:val="22"/>
        </w:rPr>
      </w:pPr>
      <w:r w:rsidRPr="00E70D03">
        <w:rPr>
          <w:rFonts w:ascii="Arial" w:hAnsi="Arial" w:cs="Arial"/>
          <w:sz w:val="20"/>
          <w:szCs w:val="22"/>
        </w:rPr>
        <w:t xml:space="preserve">Director(a) del </w:t>
      </w:r>
      <w:r w:rsidRPr="006432BB">
        <w:rPr>
          <w:rFonts w:ascii="Arial" w:hAnsi="Arial" w:cs="Arial"/>
          <w:sz w:val="20"/>
          <w:szCs w:val="20"/>
          <w:lang w:val="es-ES_tradnl"/>
        </w:rPr>
        <w:t>CESFAM José Joaquín Aguirre</w:t>
      </w:r>
      <w:r w:rsidRPr="00E70D03">
        <w:rPr>
          <w:rFonts w:ascii="Arial" w:hAnsi="Arial" w:cs="Arial"/>
          <w:sz w:val="20"/>
          <w:szCs w:val="22"/>
        </w:rPr>
        <w:t>: vigilar el cumplimiento del presente Manual de Manejo de Fich</w:t>
      </w:r>
      <w:r>
        <w:rPr>
          <w:rFonts w:ascii="Arial" w:hAnsi="Arial" w:cs="Arial"/>
          <w:sz w:val="20"/>
          <w:szCs w:val="22"/>
        </w:rPr>
        <w:t>a Clínica.</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B3789F" w:rsidP="00B3789F">
      <w:pPr>
        <w:tabs>
          <w:tab w:val="left" w:pos="1590"/>
        </w:tabs>
        <w:spacing w:line="276" w:lineRule="auto"/>
        <w:ind w:right="645"/>
        <w:jc w:val="both"/>
        <w:rPr>
          <w:rFonts w:ascii="Arial" w:hAnsi="Arial" w:cs="Arial"/>
          <w:sz w:val="20"/>
          <w:szCs w:val="22"/>
        </w:rPr>
      </w:pPr>
      <w:r>
        <w:rPr>
          <w:rFonts w:ascii="Arial" w:hAnsi="Arial" w:cs="Arial"/>
          <w:sz w:val="20"/>
          <w:szCs w:val="22"/>
        </w:rPr>
        <w:t>Jefe</w:t>
      </w:r>
      <w:r w:rsidR="000E4BB0" w:rsidRPr="00E70D03">
        <w:rPr>
          <w:rFonts w:ascii="Arial" w:hAnsi="Arial" w:cs="Arial"/>
          <w:sz w:val="20"/>
          <w:szCs w:val="22"/>
        </w:rPr>
        <w:t xml:space="preserve"> de SOME: velar por el correcto uso y registro en ficha clínica, además de difundir el instrumento a todos los funcionarios del establecimiento.</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Pr="00E70D03" w:rsidRDefault="000E4BB0" w:rsidP="00B3789F">
      <w:pPr>
        <w:tabs>
          <w:tab w:val="left" w:pos="1590"/>
        </w:tabs>
        <w:spacing w:line="276" w:lineRule="auto"/>
        <w:ind w:right="645"/>
        <w:jc w:val="both"/>
        <w:rPr>
          <w:rFonts w:ascii="Arial" w:hAnsi="Arial" w:cs="Arial"/>
          <w:sz w:val="20"/>
          <w:szCs w:val="22"/>
        </w:rPr>
      </w:pPr>
      <w:r w:rsidRPr="00E70D03">
        <w:rPr>
          <w:rFonts w:ascii="Arial" w:hAnsi="Arial" w:cs="Arial"/>
          <w:sz w:val="20"/>
          <w:szCs w:val="22"/>
        </w:rPr>
        <w:t>Encargados de procesos y jefes de sectores: cumplir y hacer cumplir en cada uno de los integrantes de sus equipos, las acciones establecidas en el presente documento.</w:t>
      </w:r>
    </w:p>
    <w:p w:rsidR="000E4BB0" w:rsidRPr="00E70D03"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E70D03">
        <w:rPr>
          <w:rFonts w:ascii="Arial" w:hAnsi="Arial" w:cs="Arial"/>
          <w:sz w:val="20"/>
          <w:szCs w:val="22"/>
        </w:rPr>
        <w:t>Funcionarios: Cumplir con lo establecido en el documento.</w:t>
      </w:r>
    </w:p>
    <w:p w:rsidR="00F63F7A" w:rsidRPr="00B3789F" w:rsidRDefault="00F63F7A" w:rsidP="00B3789F">
      <w:pPr>
        <w:pStyle w:val="TableParagraph"/>
        <w:spacing w:line="360" w:lineRule="auto"/>
        <w:jc w:val="both"/>
        <w:rPr>
          <w:rFonts w:ascii="Arial" w:eastAsia="Arial" w:hAnsi="Arial" w:cs="Arial"/>
          <w:b/>
          <w:bCs/>
          <w:spacing w:val="-2"/>
          <w:sz w:val="20"/>
          <w:szCs w:val="20"/>
          <w:lang w:val="es-CL"/>
        </w:rPr>
      </w:pPr>
    </w:p>
    <w:p w:rsidR="00F63F7A" w:rsidRPr="007B2A3F" w:rsidRDefault="00F63F7A" w:rsidP="00B3789F">
      <w:pPr>
        <w:tabs>
          <w:tab w:val="left" w:pos="1590"/>
        </w:tabs>
        <w:spacing w:line="276" w:lineRule="auto"/>
        <w:ind w:right="645"/>
        <w:jc w:val="both"/>
        <w:rPr>
          <w:rFonts w:ascii="Arial" w:eastAsia="Arial" w:hAnsi="Arial" w:cs="Arial"/>
          <w:sz w:val="22"/>
          <w:szCs w:val="22"/>
        </w:rPr>
      </w:pPr>
      <w:r w:rsidRPr="007B2A3F">
        <w:rPr>
          <w:rFonts w:ascii="Arial" w:eastAsia="Arial" w:hAnsi="Arial" w:cs="Arial"/>
          <w:b/>
          <w:sz w:val="22"/>
          <w:szCs w:val="22"/>
        </w:rPr>
        <w:t>6-. Definiciones</w:t>
      </w:r>
    </w:p>
    <w:p w:rsidR="00F63F7A" w:rsidRPr="007B2A3F" w:rsidRDefault="00F63F7A" w:rsidP="00B3789F">
      <w:pPr>
        <w:tabs>
          <w:tab w:val="left" w:pos="1590"/>
        </w:tabs>
        <w:spacing w:line="276" w:lineRule="auto"/>
        <w:ind w:left="851" w:right="645"/>
        <w:jc w:val="both"/>
        <w:rPr>
          <w:rFonts w:ascii="Arial" w:eastAsia="Arial" w:hAnsi="Arial" w:cs="Arial"/>
          <w:sz w:val="20"/>
          <w:szCs w:val="20"/>
        </w:rPr>
      </w:pPr>
    </w:p>
    <w:p w:rsidR="000E4BB0" w:rsidRDefault="000E4BB0" w:rsidP="00B3789F">
      <w:pPr>
        <w:tabs>
          <w:tab w:val="left" w:pos="1590"/>
        </w:tabs>
        <w:spacing w:line="276" w:lineRule="auto"/>
        <w:ind w:right="645"/>
        <w:jc w:val="both"/>
        <w:rPr>
          <w:rFonts w:ascii="Arial" w:hAnsi="Arial" w:cs="Arial"/>
          <w:sz w:val="20"/>
          <w:szCs w:val="22"/>
        </w:rPr>
      </w:pPr>
      <w:r w:rsidRPr="0051576C">
        <w:rPr>
          <w:rFonts w:ascii="Arial" w:hAnsi="Arial" w:cs="Arial"/>
          <w:sz w:val="20"/>
          <w:szCs w:val="22"/>
        </w:rPr>
        <w:t xml:space="preserve">SOME: Servicio de Orientación Medico Estadístico. </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51576C">
        <w:rPr>
          <w:rFonts w:ascii="Arial" w:hAnsi="Arial" w:cs="Arial"/>
          <w:sz w:val="20"/>
          <w:szCs w:val="22"/>
        </w:rPr>
        <w:t>Ficha Clínica: documento reservado, confidencial, sujeto al secreto</w:t>
      </w:r>
      <w:r>
        <w:rPr>
          <w:rFonts w:ascii="Arial" w:hAnsi="Arial" w:cs="Arial"/>
          <w:sz w:val="20"/>
          <w:szCs w:val="22"/>
        </w:rPr>
        <w:t xml:space="preserve"> </w:t>
      </w:r>
      <w:r w:rsidRPr="0051576C">
        <w:rPr>
          <w:rFonts w:ascii="Arial" w:hAnsi="Arial" w:cs="Arial"/>
          <w:sz w:val="20"/>
          <w:szCs w:val="22"/>
        </w:rPr>
        <w:t>profesional, en el cual el equipo de salud registra la historia médica del</w:t>
      </w:r>
      <w:r>
        <w:rPr>
          <w:rFonts w:ascii="Arial" w:hAnsi="Arial" w:cs="Arial"/>
          <w:sz w:val="20"/>
          <w:szCs w:val="22"/>
        </w:rPr>
        <w:t xml:space="preserve"> </w:t>
      </w:r>
      <w:r w:rsidRPr="0051576C">
        <w:rPr>
          <w:rFonts w:ascii="Arial" w:hAnsi="Arial" w:cs="Arial"/>
          <w:sz w:val="20"/>
          <w:szCs w:val="22"/>
        </w:rPr>
        <w:t>paciente y de su proceso de atención médica.</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51576C">
        <w:rPr>
          <w:rFonts w:ascii="Arial" w:hAnsi="Arial" w:cs="Arial"/>
          <w:sz w:val="20"/>
          <w:szCs w:val="22"/>
        </w:rPr>
        <w:t>Rayen: (Red asistencial y enlace nacional) Sistema de información de apoyo a la gestión clínica y administrativa orientado para a los diferentes centros de salud</w:t>
      </w:r>
      <w:r>
        <w:rPr>
          <w:rFonts w:ascii="Arial" w:hAnsi="Arial" w:cs="Arial"/>
          <w:sz w:val="20"/>
          <w:szCs w:val="22"/>
        </w:rPr>
        <w:t>.</w:t>
      </w:r>
    </w:p>
    <w:p w:rsidR="000E4BB0" w:rsidRDefault="000E4BB0" w:rsidP="00B3789F">
      <w:pPr>
        <w:tabs>
          <w:tab w:val="left" w:pos="1590"/>
        </w:tabs>
        <w:spacing w:line="276" w:lineRule="auto"/>
        <w:ind w:left="851" w:right="645"/>
        <w:jc w:val="both"/>
        <w:rPr>
          <w:rFonts w:ascii="Arial" w:hAnsi="Arial" w:cs="Arial"/>
          <w:sz w:val="20"/>
          <w:szCs w:val="22"/>
        </w:rPr>
      </w:pPr>
    </w:p>
    <w:p w:rsidR="000E4BB0" w:rsidRDefault="000E4BB0" w:rsidP="00B3789F">
      <w:pPr>
        <w:tabs>
          <w:tab w:val="left" w:pos="1590"/>
        </w:tabs>
        <w:spacing w:line="276" w:lineRule="auto"/>
        <w:ind w:right="645"/>
        <w:jc w:val="both"/>
        <w:rPr>
          <w:rFonts w:ascii="Arial" w:hAnsi="Arial" w:cs="Arial"/>
          <w:sz w:val="20"/>
          <w:szCs w:val="22"/>
        </w:rPr>
      </w:pPr>
      <w:r w:rsidRPr="00902B8E">
        <w:rPr>
          <w:rFonts w:ascii="Arial" w:hAnsi="Arial" w:cs="Arial"/>
          <w:sz w:val="20"/>
          <w:szCs w:val="22"/>
        </w:rPr>
        <w:t>Usuario: Persona Natural, que requiere atención medico profesional en</w:t>
      </w:r>
      <w:r>
        <w:rPr>
          <w:rFonts w:ascii="Arial" w:hAnsi="Arial" w:cs="Arial"/>
          <w:sz w:val="20"/>
          <w:szCs w:val="22"/>
        </w:rPr>
        <w:t xml:space="preserve"> </w:t>
      </w:r>
      <w:r w:rsidRPr="00902B8E">
        <w:rPr>
          <w:rFonts w:ascii="Arial" w:hAnsi="Arial" w:cs="Arial"/>
          <w:sz w:val="20"/>
          <w:szCs w:val="22"/>
        </w:rPr>
        <w:t xml:space="preserve">el CESFAM </w:t>
      </w:r>
      <w:r>
        <w:rPr>
          <w:rFonts w:ascii="Arial" w:hAnsi="Arial" w:cs="Arial"/>
          <w:sz w:val="18"/>
          <w:szCs w:val="22"/>
          <w:lang w:val="es-ES_tradnl"/>
        </w:rPr>
        <w:t>José Joaquín A</w:t>
      </w:r>
      <w:r w:rsidRPr="00E934A7">
        <w:rPr>
          <w:rFonts w:ascii="Arial" w:hAnsi="Arial" w:cs="Arial"/>
          <w:sz w:val="18"/>
          <w:szCs w:val="22"/>
          <w:lang w:val="es-ES_tradnl"/>
        </w:rPr>
        <w:t>guirre</w:t>
      </w:r>
      <w:r w:rsidRPr="00902B8E">
        <w:rPr>
          <w:rFonts w:ascii="Arial" w:hAnsi="Arial" w:cs="Arial"/>
          <w:sz w:val="20"/>
          <w:szCs w:val="22"/>
        </w:rPr>
        <w:t xml:space="preserve"> en cualquiera de sus dependencias y</w:t>
      </w:r>
      <w:r>
        <w:rPr>
          <w:rFonts w:ascii="Arial" w:hAnsi="Arial" w:cs="Arial"/>
          <w:sz w:val="20"/>
          <w:szCs w:val="22"/>
        </w:rPr>
        <w:t xml:space="preserve"> </w:t>
      </w:r>
      <w:r w:rsidRPr="00902B8E">
        <w:rPr>
          <w:rFonts w:ascii="Arial" w:hAnsi="Arial" w:cs="Arial"/>
          <w:sz w:val="20"/>
          <w:szCs w:val="22"/>
        </w:rPr>
        <w:t>prestaciones ofrecidas.</w:t>
      </w:r>
    </w:p>
    <w:p w:rsidR="000E4BB0" w:rsidRDefault="000E4BB0" w:rsidP="00B3789F">
      <w:pPr>
        <w:widowControl w:val="0"/>
        <w:spacing w:line="360" w:lineRule="auto"/>
        <w:ind w:left="39"/>
        <w:jc w:val="both"/>
        <w:rPr>
          <w:rFonts w:ascii="Arial" w:eastAsia="Arial" w:hAnsi="Arial" w:cs="Arial"/>
          <w:b/>
          <w:sz w:val="20"/>
          <w:szCs w:val="20"/>
          <w:lang w:eastAsia="en-US"/>
        </w:rPr>
      </w:pPr>
    </w:p>
    <w:p w:rsidR="000E4BB0" w:rsidRPr="007B2A3F" w:rsidRDefault="000E4BB0" w:rsidP="00B3789F">
      <w:pPr>
        <w:widowControl w:val="0"/>
        <w:spacing w:line="360" w:lineRule="auto"/>
        <w:ind w:left="39"/>
        <w:jc w:val="both"/>
        <w:rPr>
          <w:rFonts w:ascii="Arial" w:eastAsia="Arial" w:hAnsi="Arial" w:cs="Arial"/>
          <w:bCs/>
          <w:sz w:val="20"/>
          <w:szCs w:val="20"/>
          <w:lang w:eastAsia="en-US"/>
        </w:rPr>
      </w:pPr>
    </w:p>
    <w:p w:rsidR="00D31F78" w:rsidRPr="007B2A3F" w:rsidRDefault="00D31F78" w:rsidP="00B3789F">
      <w:pPr>
        <w:widowControl w:val="0"/>
        <w:spacing w:line="360" w:lineRule="auto"/>
        <w:ind w:left="39"/>
        <w:jc w:val="both"/>
        <w:rPr>
          <w:rFonts w:ascii="Arial" w:eastAsia="Arial" w:hAnsi="Arial" w:cs="Arial"/>
          <w:bCs/>
          <w:sz w:val="20"/>
          <w:szCs w:val="20"/>
          <w:lang w:eastAsia="en-US"/>
        </w:rPr>
      </w:pPr>
      <w:r w:rsidRPr="007B2A3F">
        <w:rPr>
          <w:rFonts w:ascii="Arial" w:eastAsia="Arial" w:hAnsi="Arial" w:cs="Arial"/>
          <w:bCs/>
          <w:sz w:val="20"/>
          <w:szCs w:val="20"/>
          <w:lang w:eastAsia="en-US"/>
        </w:rPr>
        <w:t>.</w:t>
      </w:r>
    </w:p>
    <w:p w:rsidR="00F63F7A" w:rsidRPr="007B2A3F" w:rsidRDefault="00F63F7A" w:rsidP="00B3789F">
      <w:pPr>
        <w:tabs>
          <w:tab w:val="left" w:pos="1590"/>
        </w:tabs>
        <w:spacing w:line="276" w:lineRule="auto"/>
        <w:ind w:right="645"/>
        <w:jc w:val="both"/>
        <w:rPr>
          <w:rFonts w:ascii="Arial" w:eastAsia="Arial" w:hAnsi="Arial" w:cs="Arial"/>
          <w:sz w:val="20"/>
          <w:szCs w:val="20"/>
        </w:rPr>
      </w:pPr>
    </w:p>
    <w:p w:rsidR="00F63F7A" w:rsidRDefault="00F63F7A" w:rsidP="00B3789F">
      <w:pPr>
        <w:jc w:val="both"/>
        <w:rPr>
          <w:rFonts w:ascii="Arial" w:eastAsia="Arial" w:hAnsi="Arial" w:cs="Arial"/>
          <w:b/>
          <w:sz w:val="22"/>
          <w:szCs w:val="22"/>
        </w:rPr>
      </w:pPr>
    </w:p>
    <w:p w:rsidR="00395902" w:rsidRDefault="00395902">
      <w:pPr>
        <w:rPr>
          <w:rFonts w:ascii="Arial" w:eastAsia="Arial" w:hAnsi="Arial" w:cs="Arial"/>
          <w:b/>
          <w:sz w:val="22"/>
          <w:szCs w:val="22"/>
        </w:rPr>
      </w:pPr>
      <w:r>
        <w:rPr>
          <w:rFonts w:ascii="Arial" w:eastAsia="Arial" w:hAnsi="Arial" w:cs="Arial"/>
          <w:b/>
          <w:sz w:val="22"/>
          <w:szCs w:val="22"/>
        </w:rPr>
        <w:br w:type="page"/>
      </w:r>
    </w:p>
    <w:p w:rsidR="00F63F7A" w:rsidRDefault="00F63F7A" w:rsidP="00B3789F">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lastRenderedPageBreak/>
        <w:t>7-. Desarrollo</w:t>
      </w:r>
    </w:p>
    <w:p w:rsidR="00152FC6" w:rsidRPr="007B2A3F" w:rsidRDefault="00152FC6" w:rsidP="00B3789F">
      <w:pPr>
        <w:spacing w:line="360" w:lineRule="auto"/>
        <w:ind w:right="49"/>
        <w:jc w:val="both"/>
        <w:rPr>
          <w:rFonts w:ascii="Arial" w:eastAsia="Arial" w:hAnsi="Arial" w:cs="Arial"/>
          <w:b/>
          <w:bCs/>
          <w:spacing w:val="-1"/>
          <w:sz w:val="20"/>
          <w:szCs w:val="20"/>
        </w:rPr>
      </w:pPr>
    </w:p>
    <w:p w:rsidR="000E4BB0" w:rsidRPr="00B3789F" w:rsidRDefault="000E4BB0" w:rsidP="00B3789F">
      <w:pPr>
        <w:tabs>
          <w:tab w:val="left" w:pos="1590"/>
        </w:tabs>
        <w:spacing w:line="276" w:lineRule="auto"/>
        <w:ind w:right="645"/>
        <w:jc w:val="both"/>
        <w:rPr>
          <w:rFonts w:ascii="Arial" w:hAnsi="Arial" w:cs="Arial"/>
          <w:b/>
          <w:sz w:val="20"/>
          <w:szCs w:val="20"/>
          <w:u w:val="single"/>
        </w:rPr>
      </w:pPr>
      <w:r w:rsidRPr="00B3789F">
        <w:rPr>
          <w:rFonts w:ascii="Arial" w:hAnsi="Arial" w:cs="Arial"/>
          <w:b/>
          <w:sz w:val="20"/>
          <w:szCs w:val="20"/>
          <w:u w:val="single"/>
        </w:rPr>
        <w:t>Manejo de Ficha Clínica única:</w:t>
      </w:r>
    </w:p>
    <w:p w:rsidR="000E4BB0" w:rsidRDefault="000E4BB0" w:rsidP="00B3789F">
      <w:pPr>
        <w:tabs>
          <w:tab w:val="left" w:pos="1590"/>
        </w:tabs>
        <w:spacing w:line="276" w:lineRule="auto"/>
        <w:ind w:left="851" w:right="645"/>
        <w:jc w:val="both"/>
        <w:rPr>
          <w:rFonts w:ascii="Arial" w:hAnsi="Arial" w:cs="Arial"/>
          <w:b/>
          <w:sz w:val="22"/>
          <w:szCs w:val="22"/>
        </w:rPr>
      </w:pPr>
    </w:p>
    <w:p w:rsidR="000E4BB0" w:rsidRDefault="000E4BB0" w:rsidP="00B3789F">
      <w:pPr>
        <w:tabs>
          <w:tab w:val="left" w:pos="1590"/>
        </w:tabs>
        <w:spacing w:line="276" w:lineRule="auto"/>
        <w:ind w:right="645"/>
        <w:jc w:val="both"/>
        <w:rPr>
          <w:rFonts w:ascii="Arial" w:hAnsi="Arial" w:cs="Arial"/>
          <w:sz w:val="20"/>
          <w:szCs w:val="22"/>
        </w:rPr>
      </w:pPr>
      <w:r w:rsidRPr="00FC1616">
        <w:rPr>
          <w:rFonts w:ascii="Arial" w:hAnsi="Arial" w:cs="Arial"/>
          <w:sz w:val="20"/>
          <w:szCs w:val="22"/>
        </w:rPr>
        <w:t xml:space="preserve">Actualmente el </w:t>
      </w:r>
      <w:r>
        <w:rPr>
          <w:rFonts w:ascii="Arial" w:hAnsi="Arial" w:cs="Arial"/>
          <w:sz w:val="18"/>
          <w:szCs w:val="22"/>
          <w:lang w:val="es-ES_tradnl"/>
        </w:rPr>
        <w:t>CESFAM José Joaquín A</w:t>
      </w:r>
      <w:r w:rsidRPr="00E934A7">
        <w:rPr>
          <w:rFonts w:ascii="Arial" w:hAnsi="Arial" w:cs="Arial"/>
          <w:sz w:val="18"/>
          <w:szCs w:val="22"/>
          <w:lang w:val="es-ES_tradnl"/>
        </w:rPr>
        <w:t>guirre</w:t>
      </w:r>
      <w:r w:rsidRPr="00FC1616">
        <w:rPr>
          <w:rFonts w:ascii="Arial" w:hAnsi="Arial" w:cs="Arial"/>
          <w:sz w:val="20"/>
          <w:szCs w:val="22"/>
        </w:rPr>
        <w:t xml:space="preserve"> cuenta con soporte tecnológico para la ficha clínica única</w:t>
      </w:r>
      <w:r w:rsidR="00395902">
        <w:rPr>
          <w:rFonts w:ascii="Arial" w:hAnsi="Arial" w:cs="Arial"/>
          <w:sz w:val="20"/>
          <w:szCs w:val="22"/>
        </w:rPr>
        <w:t xml:space="preserve"> e individual</w:t>
      </w:r>
      <w:r w:rsidRPr="00FC1616">
        <w:rPr>
          <w:rFonts w:ascii="Arial" w:hAnsi="Arial" w:cs="Arial"/>
          <w:sz w:val="20"/>
          <w:szCs w:val="22"/>
        </w:rPr>
        <w:t xml:space="preserve"> de los usuarios (</w:t>
      </w:r>
      <w:r w:rsidRPr="0051576C">
        <w:rPr>
          <w:rFonts w:ascii="Arial" w:hAnsi="Arial" w:cs="Arial"/>
          <w:sz w:val="20"/>
          <w:szCs w:val="22"/>
        </w:rPr>
        <w:t>Rayen</w:t>
      </w:r>
      <w:r w:rsidRPr="00FC1616">
        <w:rPr>
          <w:rFonts w:ascii="Arial" w:hAnsi="Arial" w:cs="Arial"/>
          <w:sz w:val="20"/>
          <w:szCs w:val="22"/>
        </w:rPr>
        <w:t>).</w:t>
      </w:r>
    </w:p>
    <w:p w:rsidR="00B3789F" w:rsidRDefault="00B3789F" w:rsidP="00B3789F">
      <w:pPr>
        <w:tabs>
          <w:tab w:val="left" w:pos="1590"/>
        </w:tabs>
        <w:spacing w:line="276" w:lineRule="auto"/>
        <w:ind w:right="645"/>
        <w:jc w:val="both"/>
        <w:rPr>
          <w:rFonts w:ascii="Arial" w:hAnsi="Arial" w:cs="Arial"/>
          <w:sz w:val="20"/>
          <w:szCs w:val="22"/>
        </w:rPr>
      </w:pPr>
      <w:r>
        <w:rPr>
          <w:rFonts w:ascii="Arial" w:hAnsi="Arial" w:cs="Arial"/>
          <w:sz w:val="20"/>
          <w:szCs w:val="22"/>
        </w:rPr>
        <w:t>A continuación se describe su manejo:</w:t>
      </w:r>
    </w:p>
    <w:p w:rsidR="000E4BB0" w:rsidRDefault="000E4BB0" w:rsidP="00B3789F">
      <w:pPr>
        <w:tabs>
          <w:tab w:val="left" w:pos="1590"/>
        </w:tabs>
        <w:spacing w:line="276" w:lineRule="auto"/>
        <w:ind w:left="851" w:right="645"/>
        <w:jc w:val="both"/>
        <w:rPr>
          <w:rFonts w:ascii="Arial" w:hAnsi="Arial" w:cs="Arial"/>
          <w:sz w:val="20"/>
          <w:szCs w:val="22"/>
        </w:rPr>
      </w:pPr>
    </w:p>
    <w:p w:rsidR="00AA214D" w:rsidRPr="00B3789F" w:rsidRDefault="00AA214D" w:rsidP="00B3789F">
      <w:pPr>
        <w:tabs>
          <w:tab w:val="left" w:pos="1590"/>
        </w:tabs>
        <w:spacing w:line="276" w:lineRule="auto"/>
        <w:ind w:right="645"/>
        <w:jc w:val="both"/>
        <w:rPr>
          <w:rFonts w:ascii="Arial" w:hAnsi="Arial" w:cs="Arial"/>
          <w:sz w:val="20"/>
          <w:szCs w:val="20"/>
          <w:u w:val="single"/>
        </w:rPr>
      </w:pPr>
      <w:r w:rsidRPr="00B3789F">
        <w:rPr>
          <w:rFonts w:ascii="Arial" w:hAnsi="Arial" w:cs="Arial"/>
          <w:sz w:val="20"/>
          <w:szCs w:val="20"/>
          <w:u w:val="single"/>
        </w:rPr>
        <w:t xml:space="preserve">Apertura Ficha Clínica: </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La creación de la Ficha Clínica electrónica se efectúa automáticamente con la inscripción del usuario en el establecimiento. La inscripción será siempre una actuación personal y voluntaria de los beneficiarios legales mayores de edad, en el establecimiento en que se encuentre ubicado su domicilio o lugar de trabajo, para esto deberá acreditar mediante documento fidedigno, la veracidad de su domicilio, pudiendo tratarse de un documento original o su fotocopia autorizada ante notario, o la impresión de un documento electrónico.</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El interesado podrá solicitar su inscripción por medio de mandatarios que presenten un poder otorgado ante notario. </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 En el caso de adultos mayores postrados o impedidos y las personas que presenten impedimentos físicos o mentales, el mandatario podrá presentar un poder simple.</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El interesado podrá inscribir además, sin necesidad de poder alguno, a los causantes de asignación familiar a su cargo, a los integrantes del grupo de hogar por el que obtuvo la calificación de carencia del grupo A; o a su conviviente civil. </w:t>
      </w:r>
    </w:p>
    <w:p w:rsidR="00AA214D" w:rsidRPr="00FC1616" w:rsidRDefault="00AA214D"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Una vez entregado los documentos solicitados se registra Inscripción en sistema RAYEN, ingresando los datos personales y familiares solicitados por el sistema informático. </w:t>
      </w:r>
    </w:p>
    <w:p w:rsidR="00AA214D" w:rsidRPr="00FC1616" w:rsidRDefault="00AA214D" w:rsidP="00B3789F">
      <w:pPr>
        <w:tabs>
          <w:tab w:val="left" w:pos="1590"/>
        </w:tabs>
        <w:spacing w:line="276" w:lineRule="auto"/>
        <w:ind w:left="851" w:right="645"/>
        <w:jc w:val="both"/>
        <w:rPr>
          <w:rFonts w:ascii="Arial" w:hAnsi="Arial" w:cs="Arial"/>
          <w:sz w:val="20"/>
          <w:szCs w:val="20"/>
        </w:rPr>
      </w:pP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 Cédula de Identidad</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Nombres y apellidos</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Fecha de Nacimiento</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Nombre Padre y Madre</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Estado Civil</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Domicilio</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Comuna</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Teléfonos</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Correo electrónico</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Nacionalidad</w:t>
      </w:r>
    </w:p>
    <w:p w:rsidR="00AA214D" w:rsidRPr="00FC1616" w:rsidRDefault="00AA214D"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Datos previsionales</w:t>
      </w:r>
    </w:p>
    <w:p w:rsidR="00AA214D" w:rsidRPr="00FC1616" w:rsidRDefault="00AA214D" w:rsidP="00B3789F">
      <w:pPr>
        <w:tabs>
          <w:tab w:val="left" w:pos="1590"/>
        </w:tabs>
        <w:spacing w:line="276" w:lineRule="auto"/>
        <w:ind w:left="851" w:right="645"/>
        <w:jc w:val="both"/>
        <w:rPr>
          <w:rFonts w:ascii="Arial" w:hAnsi="Arial" w:cs="Arial"/>
          <w:b/>
          <w:sz w:val="22"/>
          <w:szCs w:val="22"/>
        </w:rPr>
      </w:pPr>
    </w:p>
    <w:p w:rsidR="00AA214D" w:rsidRPr="00FC1616" w:rsidRDefault="00AA214D" w:rsidP="00996D1A">
      <w:pPr>
        <w:jc w:val="both"/>
        <w:rPr>
          <w:rFonts w:ascii="Arial" w:hAnsi="Arial" w:cs="Arial"/>
          <w:b/>
          <w:sz w:val="22"/>
          <w:szCs w:val="22"/>
        </w:rPr>
      </w:pPr>
    </w:p>
    <w:p w:rsidR="00395902" w:rsidRDefault="00395902">
      <w:pPr>
        <w:rPr>
          <w:rFonts w:ascii="Arial" w:hAnsi="Arial" w:cs="Arial"/>
          <w:sz w:val="20"/>
          <w:szCs w:val="20"/>
          <w:u w:val="single"/>
        </w:rPr>
      </w:pPr>
      <w:r>
        <w:rPr>
          <w:rFonts w:ascii="Arial" w:hAnsi="Arial" w:cs="Arial"/>
          <w:sz w:val="20"/>
          <w:szCs w:val="20"/>
          <w:u w:val="single"/>
        </w:rPr>
        <w:br w:type="page"/>
      </w:r>
    </w:p>
    <w:p w:rsidR="00B522DB" w:rsidRPr="00B3789F" w:rsidRDefault="00B522DB" w:rsidP="00B3789F">
      <w:pPr>
        <w:jc w:val="both"/>
        <w:rPr>
          <w:rFonts w:ascii="Arial" w:hAnsi="Arial" w:cs="Arial"/>
          <w:sz w:val="20"/>
          <w:szCs w:val="20"/>
          <w:u w:val="single"/>
        </w:rPr>
      </w:pPr>
      <w:r w:rsidRPr="00B3789F">
        <w:rPr>
          <w:rFonts w:ascii="Arial" w:hAnsi="Arial" w:cs="Arial"/>
          <w:sz w:val="20"/>
          <w:szCs w:val="20"/>
          <w:u w:val="single"/>
        </w:rPr>
        <w:lastRenderedPageBreak/>
        <w:t>Código Único de Identificación de la Ficha:</w:t>
      </w:r>
    </w:p>
    <w:p w:rsidR="00B522DB" w:rsidRPr="00FC1616" w:rsidRDefault="00B522DB" w:rsidP="00B3789F">
      <w:pPr>
        <w:tabs>
          <w:tab w:val="left" w:pos="1590"/>
        </w:tabs>
        <w:spacing w:line="276" w:lineRule="auto"/>
        <w:ind w:left="851" w:right="645"/>
        <w:jc w:val="both"/>
        <w:rPr>
          <w:rFonts w:ascii="Arial" w:hAnsi="Arial" w:cs="Arial"/>
          <w:b/>
          <w:sz w:val="22"/>
          <w:szCs w:val="22"/>
        </w:rPr>
      </w:pPr>
    </w:p>
    <w:p w:rsidR="00B522DB" w:rsidRDefault="00B522DB" w:rsidP="00B3789F">
      <w:pPr>
        <w:tabs>
          <w:tab w:val="left" w:pos="1590"/>
        </w:tabs>
        <w:spacing w:line="276" w:lineRule="auto"/>
        <w:ind w:right="645"/>
        <w:jc w:val="both"/>
        <w:rPr>
          <w:rFonts w:ascii="Arial" w:hAnsi="Arial" w:cs="Arial"/>
          <w:sz w:val="20"/>
          <w:szCs w:val="20"/>
        </w:rPr>
      </w:pPr>
      <w:r w:rsidRPr="00B522DB">
        <w:rPr>
          <w:rFonts w:ascii="Arial" w:hAnsi="Arial" w:cs="Arial"/>
          <w:sz w:val="20"/>
          <w:szCs w:val="20"/>
        </w:rPr>
        <w:t xml:space="preserve">Ambos soportes se encuentran vinculados por un código único que corresponde a Rol único Nacional (R.U.N) del </w:t>
      </w:r>
      <w:r w:rsidRPr="00B522DB">
        <w:rPr>
          <w:rFonts w:ascii="Arial" w:hAnsi="Arial" w:cs="Arial"/>
          <w:sz w:val="20"/>
          <w:szCs w:val="22"/>
        </w:rPr>
        <w:t>usuario</w:t>
      </w:r>
      <w:r w:rsidRPr="00B522DB">
        <w:rPr>
          <w:rFonts w:ascii="Arial" w:hAnsi="Arial" w:cs="Arial"/>
          <w:sz w:val="20"/>
          <w:szCs w:val="20"/>
        </w:rPr>
        <w:t>. En el caso de usuarios extranjeros que</w:t>
      </w:r>
      <w:r>
        <w:rPr>
          <w:rFonts w:ascii="Arial" w:hAnsi="Arial" w:cs="Arial"/>
          <w:sz w:val="20"/>
          <w:szCs w:val="20"/>
        </w:rPr>
        <w:t xml:space="preserve"> no tengan R.U.N. chileno, se ad</w:t>
      </w:r>
      <w:r w:rsidRPr="00B522DB">
        <w:rPr>
          <w:rFonts w:ascii="Arial" w:hAnsi="Arial" w:cs="Arial"/>
          <w:sz w:val="20"/>
          <w:szCs w:val="20"/>
        </w:rPr>
        <w:t>scriben con el número de pasaporte,</w:t>
      </w:r>
      <w:r>
        <w:rPr>
          <w:rFonts w:ascii="Arial" w:hAnsi="Arial" w:cs="Arial"/>
          <w:sz w:val="20"/>
          <w:szCs w:val="20"/>
        </w:rPr>
        <w:t xml:space="preserve"> DNI o numero de inscripción de PDI</w:t>
      </w:r>
      <w:r w:rsidRPr="00B522DB">
        <w:rPr>
          <w:rFonts w:ascii="Arial" w:hAnsi="Arial" w:cs="Arial"/>
          <w:sz w:val="20"/>
          <w:szCs w:val="20"/>
        </w:rPr>
        <w:t xml:space="preserve"> y al obtener R.U.N. chileno, se cambia por este.</w:t>
      </w:r>
    </w:p>
    <w:p w:rsidR="00B522DB" w:rsidRDefault="00B522DB" w:rsidP="00B3789F">
      <w:pPr>
        <w:tabs>
          <w:tab w:val="left" w:pos="1590"/>
        </w:tabs>
        <w:spacing w:line="276" w:lineRule="auto"/>
        <w:ind w:right="645"/>
        <w:jc w:val="both"/>
        <w:rPr>
          <w:rFonts w:ascii="Arial" w:hAnsi="Arial" w:cs="Arial"/>
          <w:sz w:val="20"/>
          <w:szCs w:val="20"/>
        </w:rPr>
      </w:pPr>
      <w:r>
        <w:rPr>
          <w:rFonts w:ascii="Arial" w:hAnsi="Arial" w:cs="Arial"/>
          <w:sz w:val="20"/>
          <w:szCs w:val="20"/>
        </w:rPr>
        <w:t>Este cambio solo lo podrá realizar Jefe de SOME y/o encargada de Percapita.</w:t>
      </w:r>
    </w:p>
    <w:p w:rsidR="00B3789F" w:rsidRDefault="00B3789F" w:rsidP="00B3789F">
      <w:pPr>
        <w:tabs>
          <w:tab w:val="left" w:pos="1590"/>
        </w:tabs>
        <w:spacing w:line="276" w:lineRule="auto"/>
        <w:ind w:right="645"/>
        <w:jc w:val="both"/>
        <w:rPr>
          <w:rFonts w:ascii="Arial" w:hAnsi="Arial" w:cs="Arial"/>
          <w:sz w:val="20"/>
          <w:szCs w:val="20"/>
        </w:rPr>
      </w:pPr>
      <w:r>
        <w:rPr>
          <w:rFonts w:ascii="Arial" w:hAnsi="Arial" w:cs="Arial"/>
          <w:sz w:val="20"/>
          <w:szCs w:val="20"/>
        </w:rPr>
        <w:t>Es importante destacar que este código único de identificación es vinculante con los distintos tipos de sistemas informáticos que tienen información complementaria, los cuales no representan un registro paralelo a la ficha clínica del usuario como por ejemplo acceso a exámenes de laboratorio, Registro nacional de Inmunizaciones, Exámenes imagenológicos, entre otros.</w:t>
      </w:r>
    </w:p>
    <w:p w:rsidR="00B522DB" w:rsidRDefault="00B522DB" w:rsidP="00B3789F">
      <w:pPr>
        <w:tabs>
          <w:tab w:val="left" w:pos="1590"/>
        </w:tabs>
        <w:spacing w:line="276" w:lineRule="auto"/>
        <w:ind w:right="645"/>
        <w:jc w:val="both"/>
        <w:rPr>
          <w:rFonts w:ascii="Arial" w:hAnsi="Arial" w:cs="Arial"/>
          <w:sz w:val="20"/>
          <w:szCs w:val="20"/>
        </w:rPr>
      </w:pPr>
    </w:p>
    <w:p w:rsidR="00B3789F" w:rsidRPr="00B3789F" w:rsidRDefault="00B3789F" w:rsidP="00395902">
      <w:pPr>
        <w:rPr>
          <w:rFonts w:ascii="Arial" w:hAnsi="Arial" w:cs="Arial"/>
          <w:sz w:val="20"/>
          <w:szCs w:val="20"/>
          <w:u w:val="single"/>
        </w:rPr>
      </w:pPr>
      <w:r w:rsidRPr="00B3789F">
        <w:rPr>
          <w:rFonts w:ascii="Arial" w:hAnsi="Arial" w:cs="Arial"/>
          <w:sz w:val="20"/>
          <w:szCs w:val="20"/>
          <w:u w:val="single"/>
        </w:rPr>
        <w:t xml:space="preserve">Identificación de otros Registros: </w:t>
      </w:r>
    </w:p>
    <w:p w:rsidR="00B3789F" w:rsidRPr="00B3789F" w:rsidRDefault="00B3789F" w:rsidP="00B3789F">
      <w:pPr>
        <w:tabs>
          <w:tab w:val="left" w:pos="1590"/>
        </w:tabs>
        <w:spacing w:line="276" w:lineRule="auto"/>
        <w:ind w:right="645"/>
        <w:jc w:val="both"/>
        <w:rPr>
          <w:rFonts w:ascii="Arial" w:hAnsi="Arial" w:cs="Arial"/>
          <w:sz w:val="20"/>
          <w:szCs w:val="20"/>
        </w:rPr>
      </w:pPr>
    </w:p>
    <w:p w:rsidR="00B3789F" w:rsidRPr="00B3789F" w:rsidRDefault="00B3789F" w:rsidP="00B3789F">
      <w:pPr>
        <w:tabs>
          <w:tab w:val="left" w:pos="1590"/>
        </w:tabs>
        <w:spacing w:line="276" w:lineRule="auto"/>
        <w:ind w:right="645"/>
        <w:jc w:val="both"/>
        <w:rPr>
          <w:rFonts w:ascii="Arial" w:hAnsi="Arial" w:cs="Arial"/>
          <w:sz w:val="20"/>
          <w:szCs w:val="20"/>
        </w:rPr>
      </w:pPr>
      <w:r w:rsidRPr="00B3789F">
        <w:rPr>
          <w:rFonts w:ascii="Arial" w:hAnsi="Arial" w:cs="Arial"/>
          <w:sz w:val="20"/>
          <w:szCs w:val="20"/>
        </w:rPr>
        <w:t xml:space="preserve">Existen otros registros en papel que son complementarios y no sustituyen a la ficha clínica. Esta documentación registra de manera textual e integra los antecedentes indicados en la ficha clínica electrónica, por lo cual no representa un registro paralelo, sino que corresponde a un mismo registro de información utilizada para apoyo estadístico. Estos documentos son cartolas (PACAM,  cartolas PNAC, cartolas farmacia </w:t>
      </w:r>
      <w:r w:rsidR="00E0405B">
        <w:rPr>
          <w:rFonts w:ascii="Arial" w:hAnsi="Arial" w:cs="Arial"/>
          <w:sz w:val="20"/>
          <w:szCs w:val="20"/>
        </w:rPr>
        <w:t>y bodega</w:t>
      </w:r>
      <w:r w:rsidRPr="00B3789F">
        <w:rPr>
          <w:rFonts w:ascii="Arial" w:hAnsi="Arial" w:cs="Arial"/>
          <w:sz w:val="20"/>
          <w:szCs w:val="20"/>
        </w:rPr>
        <w:t>, cartola familiar, cartola maternal, cartola TBC, cartola sala IRA, cartola sala ERA</w:t>
      </w:r>
      <w:r w:rsidR="00E0405B">
        <w:rPr>
          <w:rFonts w:ascii="Arial" w:hAnsi="Arial" w:cs="Arial"/>
          <w:sz w:val="20"/>
          <w:szCs w:val="20"/>
        </w:rPr>
        <w:t>, cartolas de dental</w:t>
      </w:r>
      <w:r w:rsidRPr="00B3789F">
        <w:rPr>
          <w:rFonts w:ascii="Arial" w:hAnsi="Arial" w:cs="Arial"/>
          <w:sz w:val="20"/>
          <w:szCs w:val="20"/>
        </w:rPr>
        <w:t>.</w:t>
      </w:r>
    </w:p>
    <w:p w:rsidR="00B3789F" w:rsidRPr="00B3789F" w:rsidRDefault="00B3789F" w:rsidP="00B3789F">
      <w:pPr>
        <w:tabs>
          <w:tab w:val="left" w:pos="1590"/>
        </w:tabs>
        <w:spacing w:line="276" w:lineRule="auto"/>
        <w:ind w:right="645"/>
        <w:jc w:val="both"/>
        <w:rPr>
          <w:rFonts w:ascii="Arial" w:hAnsi="Arial" w:cs="Arial"/>
          <w:sz w:val="20"/>
          <w:szCs w:val="20"/>
        </w:rPr>
      </w:pPr>
      <w:r w:rsidRPr="00B3789F">
        <w:rPr>
          <w:rFonts w:ascii="Arial" w:hAnsi="Arial" w:cs="Arial"/>
          <w:sz w:val="20"/>
          <w:szCs w:val="20"/>
        </w:rPr>
        <w:t xml:space="preserve"> Para el caso de manejo de constancia GES, se resguardarán en las unidades de coordinación correspondiente. </w:t>
      </w:r>
    </w:p>
    <w:p w:rsidR="00B3789F" w:rsidRDefault="00B3789F" w:rsidP="00B3789F">
      <w:pPr>
        <w:tabs>
          <w:tab w:val="left" w:pos="1590"/>
        </w:tabs>
        <w:spacing w:line="276" w:lineRule="auto"/>
        <w:ind w:right="645"/>
        <w:jc w:val="both"/>
        <w:rPr>
          <w:rFonts w:ascii="Arial" w:hAnsi="Arial" w:cs="Arial"/>
          <w:sz w:val="20"/>
          <w:szCs w:val="20"/>
        </w:rPr>
      </w:pPr>
    </w:p>
    <w:p w:rsidR="00B522DB" w:rsidRPr="00B3789F" w:rsidRDefault="00B522DB" w:rsidP="00B3789F">
      <w:pPr>
        <w:tabs>
          <w:tab w:val="left" w:pos="1590"/>
        </w:tabs>
        <w:spacing w:line="276" w:lineRule="auto"/>
        <w:ind w:right="645"/>
        <w:jc w:val="both"/>
        <w:rPr>
          <w:rFonts w:ascii="Arial" w:hAnsi="Arial" w:cs="Arial"/>
          <w:sz w:val="20"/>
          <w:szCs w:val="20"/>
          <w:u w:val="single"/>
        </w:rPr>
      </w:pPr>
      <w:r w:rsidRPr="00B3789F">
        <w:rPr>
          <w:rFonts w:ascii="Arial" w:hAnsi="Arial" w:cs="Arial"/>
          <w:sz w:val="20"/>
          <w:szCs w:val="20"/>
          <w:u w:val="single"/>
        </w:rPr>
        <w:t>Acceso a la Integridad de los datos:</w:t>
      </w:r>
    </w:p>
    <w:p w:rsidR="00B522DB" w:rsidRPr="00FC1616" w:rsidRDefault="00B522DB" w:rsidP="00B3789F">
      <w:pPr>
        <w:tabs>
          <w:tab w:val="left" w:pos="1590"/>
        </w:tabs>
        <w:spacing w:line="276" w:lineRule="auto"/>
        <w:ind w:left="851" w:right="645"/>
        <w:jc w:val="both"/>
        <w:rPr>
          <w:rFonts w:ascii="Arial" w:hAnsi="Arial" w:cs="Arial"/>
          <w:b/>
          <w:sz w:val="22"/>
          <w:szCs w:val="22"/>
        </w:rPr>
      </w:pP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El acceso a la ficha clínica del </w:t>
      </w:r>
      <w:r w:rsidRPr="00FC1616">
        <w:rPr>
          <w:rFonts w:ascii="Arial" w:hAnsi="Arial" w:cs="Arial"/>
          <w:sz w:val="20"/>
          <w:szCs w:val="22"/>
        </w:rPr>
        <w:t>usuario</w:t>
      </w:r>
      <w:r w:rsidRPr="00BC11A4">
        <w:rPr>
          <w:rFonts w:ascii="Arial" w:hAnsi="Arial" w:cs="Arial"/>
          <w:sz w:val="20"/>
          <w:szCs w:val="20"/>
        </w:rPr>
        <w:t xml:space="preserve"> solo será permitido para los integrantes del equipo de salud del establecimiento vinculados directamente con la atención del usuario.</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En la ficha clínica se clasifica la información de carácter personal en diferentes niveles según la sensibilidad de los datos y se consignan medidas de protección que son más restrictivas cuando la información es más sensible, así como existen diferentes tipos de perfiles de acceso dentro del sistema RAYEN los cuales se detallan a continuación:</w:t>
      </w:r>
    </w:p>
    <w:p w:rsidR="00B522DB" w:rsidRDefault="00B522DB" w:rsidP="00B3789F">
      <w:pPr>
        <w:tabs>
          <w:tab w:val="left" w:pos="1590"/>
        </w:tabs>
        <w:spacing w:line="276" w:lineRule="auto"/>
        <w:ind w:right="645"/>
        <w:jc w:val="both"/>
        <w:rPr>
          <w:rFonts w:ascii="Arial" w:hAnsi="Arial" w:cs="Arial"/>
          <w:sz w:val="20"/>
          <w:szCs w:val="20"/>
        </w:rPr>
      </w:pP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Perfil Administrador:</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Este perfil tiene acceso a todas las funcionalidades del programa Rayen</w:t>
      </w:r>
      <w:r w:rsidR="00395902">
        <w:rPr>
          <w:rFonts w:ascii="Arial" w:hAnsi="Arial" w:cs="Arial"/>
          <w:sz w:val="20"/>
          <w:szCs w:val="20"/>
        </w:rPr>
        <w:t xml:space="preserve"> y</w:t>
      </w:r>
      <w:r w:rsidRPr="00BC11A4">
        <w:rPr>
          <w:rFonts w:ascii="Arial" w:hAnsi="Arial" w:cs="Arial"/>
          <w:sz w:val="20"/>
          <w:szCs w:val="20"/>
        </w:rPr>
        <w:t xml:space="preserve"> es quien administra la entrega de claves y perfiles a los funcionarios del</w:t>
      </w:r>
      <w:r w:rsidR="00395902">
        <w:rPr>
          <w:rFonts w:ascii="Arial" w:hAnsi="Arial" w:cs="Arial"/>
          <w:sz w:val="20"/>
          <w:szCs w:val="20"/>
        </w:rPr>
        <w:t xml:space="preserve"> e</w:t>
      </w:r>
      <w:r w:rsidRPr="00BC11A4">
        <w:rPr>
          <w:rFonts w:ascii="Arial" w:hAnsi="Arial" w:cs="Arial"/>
          <w:sz w:val="20"/>
          <w:szCs w:val="20"/>
        </w:rPr>
        <w:t>stablecimiento y será responsable el encargado de informática.</w:t>
      </w:r>
    </w:p>
    <w:p w:rsidR="00B522DB" w:rsidRPr="00BC11A4" w:rsidRDefault="00B522DB" w:rsidP="00B3789F">
      <w:pPr>
        <w:tabs>
          <w:tab w:val="left" w:pos="1590"/>
        </w:tabs>
        <w:spacing w:line="276" w:lineRule="auto"/>
        <w:ind w:left="851" w:right="645"/>
        <w:jc w:val="both"/>
        <w:rPr>
          <w:rFonts w:ascii="Arial" w:hAnsi="Arial" w:cs="Arial"/>
          <w:sz w:val="20"/>
          <w:szCs w:val="20"/>
        </w:rPr>
      </w:pPr>
    </w:p>
    <w:p w:rsidR="00395902" w:rsidRDefault="00395902">
      <w:pPr>
        <w:rPr>
          <w:rFonts w:ascii="Arial" w:hAnsi="Arial" w:cs="Arial"/>
          <w:sz w:val="20"/>
          <w:szCs w:val="20"/>
        </w:rPr>
      </w:pPr>
      <w:r>
        <w:rPr>
          <w:rFonts w:ascii="Arial" w:hAnsi="Arial" w:cs="Arial"/>
          <w:sz w:val="20"/>
          <w:szCs w:val="20"/>
        </w:rPr>
        <w:br w:type="page"/>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lastRenderedPageBreak/>
        <w:t>Perfil Administrativo:</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Admisión: En este módulo los funcionarios pueden gestionar, registrar y verificar el ingreso de </w:t>
      </w:r>
      <w:r w:rsidRPr="00FC1616">
        <w:rPr>
          <w:rFonts w:ascii="Arial" w:hAnsi="Arial" w:cs="Arial"/>
          <w:sz w:val="20"/>
          <w:szCs w:val="22"/>
        </w:rPr>
        <w:t>usuario</w:t>
      </w:r>
      <w:r w:rsidRPr="00BC11A4">
        <w:rPr>
          <w:rFonts w:ascii="Arial" w:hAnsi="Arial" w:cs="Arial"/>
          <w:sz w:val="20"/>
          <w:szCs w:val="20"/>
        </w:rPr>
        <w:t>s nuevos o antiguos. Tendrán acceso Administrativos de SOME, admisión (Registro y verificar), agenda (Verificar), Coordinación (Verificar) y Calificación y derecho (Registro y verificar), Administrativo OIRS</w:t>
      </w:r>
      <w:r>
        <w:rPr>
          <w:rFonts w:ascii="Arial" w:hAnsi="Arial" w:cs="Arial"/>
          <w:sz w:val="20"/>
          <w:szCs w:val="20"/>
        </w:rPr>
        <w:t xml:space="preserve"> </w:t>
      </w:r>
      <w:r w:rsidRPr="00BC11A4">
        <w:rPr>
          <w:rFonts w:ascii="Arial" w:hAnsi="Arial" w:cs="Arial"/>
          <w:sz w:val="20"/>
          <w:szCs w:val="20"/>
        </w:rPr>
        <w:t xml:space="preserve">(Registro y verificar). </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Citas: En este módulo los funcionarios pueden registrar y verificar citaciones de atenciones.</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Tendrán acceso Administrativos de SOME, Admisión (Registrar y verificar), Agenda (Registrar y verificar),Coordinación (Registrar y verificar) y Calificación y derecho (Registrar y verificar), Administrativo OIRS (Verificar), Coordinadora de procesos (Verificar), Técnicos paramédicos de trabajo grupal de cada sector (Verificar).        </w:t>
      </w:r>
    </w:p>
    <w:p w:rsidR="00B522DB" w:rsidRPr="00BC11A4" w:rsidRDefault="00B522DB" w:rsidP="00B3789F">
      <w:pPr>
        <w:tabs>
          <w:tab w:val="left" w:pos="1590"/>
        </w:tabs>
        <w:spacing w:line="276" w:lineRule="auto"/>
        <w:ind w:left="851" w:right="645"/>
        <w:jc w:val="both"/>
        <w:rPr>
          <w:rFonts w:ascii="Arial" w:hAnsi="Arial" w:cs="Arial"/>
          <w:sz w:val="20"/>
          <w:szCs w:val="20"/>
        </w:rPr>
      </w:pP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Perfil Farmacia y Entrega de alimentos:</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 xml:space="preserve">Tendrán acceso a este perfil Químico Farmacéutico,  </w:t>
      </w:r>
      <w:r>
        <w:rPr>
          <w:rFonts w:ascii="Arial" w:hAnsi="Arial" w:cs="Arial"/>
          <w:sz w:val="20"/>
          <w:szCs w:val="20"/>
        </w:rPr>
        <w:t xml:space="preserve">Enfermera </w:t>
      </w:r>
      <w:r w:rsidRPr="00BC11A4">
        <w:rPr>
          <w:rFonts w:ascii="Arial" w:hAnsi="Arial" w:cs="Arial"/>
          <w:sz w:val="20"/>
          <w:szCs w:val="20"/>
        </w:rPr>
        <w:t>de farmacia</w:t>
      </w:r>
      <w:r>
        <w:rPr>
          <w:rFonts w:ascii="Arial" w:hAnsi="Arial" w:cs="Arial"/>
          <w:sz w:val="20"/>
          <w:szCs w:val="20"/>
        </w:rPr>
        <w:t>,</w:t>
      </w:r>
      <w:r w:rsidRPr="00BC11A4">
        <w:rPr>
          <w:rFonts w:ascii="Arial" w:hAnsi="Arial" w:cs="Arial"/>
          <w:sz w:val="20"/>
          <w:szCs w:val="20"/>
        </w:rPr>
        <w:t xml:space="preserve"> </w:t>
      </w:r>
      <w:r>
        <w:rPr>
          <w:rFonts w:ascii="Arial" w:hAnsi="Arial" w:cs="Arial"/>
          <w:sz w:val="20"/>
          <w:szCs w:val="20"/>
        </w:rPr>
        <w:t xml:space="preserve">TENS de farmacia y </w:t>
      </w:r>
      <w:r w:rsidRPr="00BC11A4">
        <w:rPr>
          <w:rFonts w:ascii="Arial" w:hAnsi="Arial" w:cs="Arial"/>
          <w:sz w:val="20"/>
          <w:szCs w:val="20"/>
        </w:rPr>
        <w:t>PNAC- PACAM, desde donde se puede desp</w:t>
      </w:r>
      <w:r>
        <w:rPr>
          <w:rFonts w:ascii="Arial" w:hAnsi="Arial" w:cs="Arial"/>
          <w:sz w:val="20"/>
          <w:szCs w:val="20"/>
        </w:rPr>
        <w:t xml:space="preserve">achar y gestionar la entrega de </w:t>
      </w:r>
      <w:r w:rsidRPr="00BC11A4">
        <w:rPr>
          <w:rFonts w:ascii="Arial" w:hAnsi="Arial" w:cs="Arial"/>
          <w:sz w:val="20"/>
          <w:szCs w:val="20"/>
        </w:rPr>
        <w:t>medicamentos y alimentación complementaria.</w:t>
      </w:r>
    </w:p>
    <w:p w:rsidR="00B522DB" w:rsidRPr="00BC11A4" w:rsidRDefault="00B522DB" w:rsidP="00B3789F">
      <w:pPr>
        <w:tabs>
          <w:tab w:val="left" w:pos="1590"/>
        </w:tabs>
        <w:spacing w:line="276" w:lineRule="auto"/>
        <w:ind w:left="851" w:right="645"/>
        <w:jc w:val="both"/>
        <w:rPr>
          <w:rFonts w:ascii="Arial" w:hAnsi="Arial" w:cs="Arial"/>
          <w:sz w:val="20"/>
          <w:szCs w:val="20"/>
        </w:rPr>
      </w:pPr>
      <w:r w:rsidRPr="00BC11A4">
        <w:rPr>
          <w:rFonts w:ascii="Arial" w:hAnsi="Arial" w:cs="Arial"/>
          <w:sz w:val="20"/>
          <w:szCs w:val="20"/>
        </w:rPr>
        <w:t xml:space="preserve"> </w:t>
      </w:r>
    </w:p>
    <w:p w:rsidR="00395902" w:rsidRDefault="00395902" w:rsidP="00B3789F">
      <w:pPr>
        <w:jc w:val="both"/>
        <w:rPr>
          <w:rFonts w:ascii="Arial" w:hAnsi="Arial" w:cs="Arial"/>
          <w:sz w:val="20"/>
          <w:szCs w:val="20"/>
        </w:rPr>
      </w:pPr>
    </w:p>
    <w:p w:rsidR="00B522DB" w:rsidRPr="00BC11A4" w:rsidRDefault="00B522DB" w:rsidP="00B3789F">
      <w:pPr>
        <w:jc w:val="both"/>
        <w:rPr>
          <w:rFonts w:ascii="Arial" w:hAnsi="Arial" w:cs="Arial"/>
          <w:sz w:val="20"/>
          <w:szCs w:val="20"/>
        </w:rPr>
      </w:pPr>
      <w:r w:rsidRPr="00BC11A4">
        <w:rPr>
          <w:rFonts w:ascii="Arial" w:hAnsi="Arial" w:cs="Arial"/>
          <w:sz w:val="20"/>
          <w:szCs w:val="20"/>
        </w:rPr>
        <w:t>Perfil Registro Clínico Electrónico:</w:t>
      </w:r>
    </w:p>
    <w:p w:rsidR="00B522DB" w:rsidRPr="00BC11A4"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Tendrán acceso a este perfil el equipo d</w:t>
      </w:r>
      <w:r>
        <w:rPr>
          <w:rFonts w:ascii="Arial" w:hAnsi="Arial" w:cs="Arial"/>
          <w:sz w:val="20"/>
          <w:szCs w:val="20"/>
        </w:rPr>
        <w:t xml:space="preserve">e salud que tiene participación </w:t>
      </w:r>
      <w:r w:rsidRPr="00BC11A4">
        <w:rPr>
          <w:rFonts w:ascii="Arial" w:hAnsi="Arial" w:cs="Arial"/>
          <w:sz w:val="20"/>
          <w:szCs w:val="20"/>
        </w:rPr>
        <w:t xml:space="preserve">directa en la atención clínica de los usuarios del </w:t>
      </w:r>
      <w:r w:rsidRPr="006432BB">
        <w:rPr>
          <w:rFonts w:ascii="Arial" w:hAnsi="Arial" w:cs="Arial"/>
          <w:sz w:val="20"/>
          <w:szCs w:val="20"/>
        </w:rPr>
        <w:t>CESFAM José Joaquín Aguirre</w:t>
      </w:r>
      <w:r>
        <w:rPr>
          <w:rFonts w:ascii="Arial" w:hAnsi="Arial" w:cs="Arial"/>
          <w:sz w:val="20"/>
          <w:szCs w:val="20"/>
        </w:rPr>
        <w:t xml:space="preserve"> </w:t>
      </w:r>
      <w:r w:rsidRPr="00BC11A4">
        <w:rPr>
          <w:rFonts w:ascii="Arial" w:hAnsi="Arial" w:cs="Arial"/>
          <w:sz w:val="20"/>
          <w:szCs w:val="20"/>
        </w:rPr>
        <w:t>como: Medico, Odontólogo, Enfermera, Matrona, Nutricionista, Kinesiólogo, Psicólogo, Asistente Social, Terapeuta ocupacional, Fonoaudiólogo, Educadora de Párvulo, TENS y Podóloga.</w:t>
      </w:r>
    </w:p>
    <w:p w:rsidR="00B522DB" w:rsidRDefault="00B522DB"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Todos estos perfiles indicados acceden a la ficha clínica electrónica a través de un interfaz computacional, vía software RAYEN, para esto previamente es necesario registrarse con RUT de usuario y poseer Clave de Acceso, que es individual e intransferible.</w:t>
      </w:r>
    </w:p>
    <w:p w:rsidR="00577F1D" w:rsidRDefault="00577F1D" w:rsidP="00B3789F">
      <w:pPr>
        <w:tabs>
          <w:tab w:val="left" w:pos="1590"/>
        </w:tabs>
        <w:spacing w:line="276" w:lineRule="auto"/>
        <w:ind w:right="645"/>
        <w:jc w:val="both"/>
        <w:rPr>
          <w:rFonts w:ascii="Arial" w:hAnsi="Arial" w:cs="Arial"/>
          <w:sz w:val="20"/>
          <w:szCs w:val="20"/>
        </w:rPr>
      </w:pPr>
    </w:p>
    <w:p w:rsidR="00326616" w:rsidRDefault="00395902" w:rsidP="00B3789F">
      <w:pPr>
        <w:tabs>
          <w:tab w:val="left" w:pos="1590"/>
        </w:tabs>
        <w:spacing w:line="276" w:lineRule="auto"/>
        <w:ind w:right="645"/>
        <w:jc w:val="both"/>
        <w:rPr>
          <w:rFonts w:ascii="Arial" w:hAnsi="Arial" w:cs="Arial"/>
          <w:sz w:val="20"/>
          <w:szCs w:val="20"/>
        </w:rPr>
      </w:pPr>
      <w:r w:rsidRPr="00326616">
        <w:rPr>
          <w:rFonts w:ascii="Arial" w:hAnsi="Arial" w:cs="Arial"/>
          <w:noProof/>
          <w:sz w:val="20"/>
          <w:szCs w:val="20"/>
        </w:rPr>
        <w:drawing>
          <wp:anchor distT="0" distB="0" distL="114300" distR="114300" simplePos="0" relativeHeight="251665408" behindDoc="0" locked="0" layoutInCell="1" allowOverlap="1" wp14:anchorId="40306749" wp14:editId="1BF73596">
            <wp:simplePos x="0" y="0"/>
            <wp:positionH relativeFrom="margin">
              <wp:align>left</wp:align>
            </wp:positionH>
            <wp:positionV relativeFrom="paragraph">
              <wp:posOffset>-102235</wp:posOffset>
            </wp:positionV>
            <wp:extent cx="2600325" cy="2631440"/>
            <wp:effectExtent l="0" t="0" r="9525" b="0"/>
            <wp:wrapSquare wrapText="bothSides"/>
            <wp:docPr id="14" name="Imagen 14" descr="C:\Users\Dina Guerra\Desktop\Captura ingreso a ray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 Guerra\Desktop\Captura ingreso a ray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2631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6616" w:rsidRDefault="00326616" w:rsidP="00B3789F">
      <w:pPr>
        <w:jc w:val="both"/>
        <w:rPr>
          <w:rFonts w:ascii="Arial" w:hAnsi="Arial" w:cs="Arial"/>
          <w:sz w:val="20"/>
          <w:szCs w:val="20"/>
        </w:rPr>
      </w:pPr>
      <w:r>
        <w:rPr>
          <w:rFonts w:ascii="Arial" w:hAnsi="Arial" w:cs="Arial"/>
          <w:sz w:val="20"/>
          <w:szCs w:val="20"/>
        </w:rPr>
        <w:br w:type="page"/>
      </w:r>
      <w:r>
        <w:rPr>
          <w:rFonts w:ascii="Arial" w:hAnsi="Arial" w:cs="Arial"/>
          <w:sz w:val="20"/>
          <w:szCs w:val="20"/>
        </w:rPr>
        <w:lastRenderedPageBreak/>
        <w:t>Posteriormente al ingresar a su perfil debe dirigirse al apartado Box, desplegar la pantalla y seleccionar pacientes citados.</w:t>
      </w:r>
    </w:p>
    <w:p w:rsidR="00326616" w:rsidRPr="00BC11A4" w:rsidRDefault="00326616" w:rsidP="00B3789F">
      <w:pPr>
        <w:tabs>
          <w:tab w:val="left" w:pos="1590"/>
        </w:tabs>
        <w:spacing w:line="276" w:lineRule="auto"/>
        <w:ind w:right="645"/>
        <w:jc w:val="both"/>
        <w:rPr>
          <w:rFonts w:ascii="Arial" w:hAnsi="Arial" w:cs="Arial"/>
          <w:sz w:val="20"/>
          <w:szCs w:val="20"/>
        </w:rPr>
      </w:pPr>
    </w:p>
    <w:p w:rsidR="00B522DB" w:rsidRPr="007D44CB" w:rsidRDefault="00395902" w:rsidP="00B3789F">
      <w:pPr>
        <w:tabs>
          <w:tab w:val="left" w:pos="1590"/>
        </w:tabs>
        <w:spacing w:line="276" w:lineRule="auto"/>
        <w:ind w:left="851" w:right="645"/>
        <w:jc w:val="both"/>
        <w:rPr>
          <w:rFonts w:ascii="Arial" w:hAnsi="Arial" w:cs="Arial"/>
          <w:b/>
          <w:sz w:val="22"/>
          <w:szCs w:val="22"/>
        </w:rPr>
      </w:pPr>
      <w:r w:rsidRPr="00326616">
        <w:rPr>
          <w:rFonts w:ascii="Arial" w:hAnsi="Arial" w:cs="Arial"/>
          <w:noProof/>
          <w:sz w:val="20"/>
          <w:szCs w:val="20"/>
        </w:rPr>
        <w:drawing>
          <wp:anchor distT="0" distB="0" distL="114300" distR="114300" simplePos="0" relativeHeight="251666432" behindDoc="0" locked="0" layoutInCell="1" allowOverlap="1" wp14:anchorId="47257E1B" wp14:editId="04639E8A">
            <wp:simplePos x="0" y="0"/>
            <wp:positionH relativeFrom="column">
              <wp:posOffset>-115570</wp:posOffset>
            </wp:positionH>
            <wp:positionV relativeFrom="paragraph">
              <wp:posOffset>304800</wp:posOffset>
            </wp:positionV>
            <wp:extent cx="6260465" cy="3608974"/>
            <wp:effectExtent l="0" t="0" r="6985" b="0"/>
            <wp:wrapSquare wrapText="bothSides"/>
            <wp:docPr id="3" name="Imagen 3" descr="C:\Users\Dina Guerra\Desktop\Captura 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 Guerra\Desktop\Captura bo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0465" cy="3608974"/>
                    </a:xfrm>
                    <a:prstGeom prst="rect">
                      <a:avLst/>
                    </a:prstGeom>
                    <a:noFill/>
                    <a:ln>
                      <a:noFill/>
                    </a:ln>
                  </pic:spPr>
                </pic:pic>
              </a:graphicData>
            </a:graphic>
          </wp:anchor>
        </w:drawing>
      </w:r>
    </w:p>
    <w:p w:rsidR="00395902" w:rsidRDefault="00395902">
      <w:pPr>
        <w:rPr>
          <w:rFonts w:ascii="Arial" w:hAnsi="Arial" w:cs="Arial"/>
          <w:sz w:val="20"/>
          <w:szCs w:val="20"/>
        </w:rPr>
      </w:pPr>
      <w:r>
        <w:rPr>
          <w:rFonts w:ascii="Arial" w:hAnsi="Arial" w:cs="Arial"/>
          <w:sz w:val="20"/>
          <w:szCs w:val="20"/>
        </w:rPr>
        <w:br w:type="page"/>
      </w:r>
    </w:p>
    <w:p w:rsidR="00B522DB" w:rsidRDefault="00326616" w:rsidP="00B3789F">
      <w:pPr>
        <w:tabs>
          <w:tab w:val="left" w:pos="1590"/>
        </w:tabs>
        <w:spacing w:line="276" w:lineRule="auto"/>
        <w:ind w:right="645"/>
        <w:jc w:val="both"/>
        <w:rPr>
          <w:rFonts w:ascii="Arial" w:hAnsi="Arial" w:cs="Arial"/>
          <w:sz w:val="20"/>
          <w:szCs w:val="20"/>
        </w:rPr>
      </w:pPr>
      <w:r>
        <w:rPr>
          <w:rFonts w:ascii="Arial" w:hAnsi="Arial" w:cs="Arial"/>
          <w:sz w:val="20"/>
          <w:szCs w:val="20"/>
        </w:rPr>
        <w:lastRenderedPageBreak/>
        <w:t>Una vez que presione pacientes citados aparecerá el listado de pacientes que fueron agendados.</w:t>
      </w:r>
    </w:p>
    <w:p w:rsidR="00326616" w:rsidRDefault="00326616" w:rsidP="00B3789F">
      <w:pPr>
        <w:tabs>
          <w:tab w:val="left" w:pos="1590"/>
        </w:tabs>
        <w:spacing w:line="276" w:lineRule="auto"/>
        <w:ind w:right="645"/>
        <w:jc w:val="both"/>
        <w:rPr>
          <w:rFonts w:ascii="Arial" w:hAnsi="Arial" w:cs="Arial"/>
          <w:sz w:val="20"/>
          <w:szCs w:val="20"/>
        </w:rPr>
      </w:pPr>
      <w:r>
        <w:rPr>
          <w:rFonts w:ascii="Arial" w:hAnsi="Arial" w:cs="Arial"/>
          <w:sz w:val="20"/>
          <w:szCs w:val="20"/>
        </w:rPr>
        <w:t>Para poder abrir la ficha clínica de cada paciente debe hacer doble click sobre el usuario seleccionado.</w:t>
      </w:r>
    </w:p>
    <w:p w:rsidR="00326616" w:rsidRDefault="00E0405B" w:rsidP="00B3789F">
      <w:pPr>
        <w:tabs>
          <w:tab w:val="left" w:pos="1590"/>
        </w:tabs>
        <w:spacing w:line="276" w:lineRule="auto"/>
        <w:ind w:right="645"/>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2D00740F" wp14:editId="05711F3F">
                <wp:simplePos x="0" y="0"/>
                <wp:positionH relativeFrom="column">
                  <wp:posOffset>1646554</wp:posOffset>
                </wp:positionH>
                <wp:positionV relativeFrom="paragraph">
                  <wp:posOffset>1693545</wp:posOffset>
                </wp:positionV>
                <wp:extent cx="1914525" cy="0"/>
                <wp:effectExtent l="38100" t="38100" r="66675" b="95250"/>
                <wp:wrapNone/>
                <wp:docPr id="8" name="Conector recto 8"/>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81148A" id="Conector recto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9.65pt,133.35pt" to="280.4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OCtAEAALMDAAAOAAAAZHJzL2Uyb0RvYy54bWysU01v2zAMvQ/YfxB0b2wHbdEZcXpI0V2G&#10;NVi7H6DKVCxUX6C02Pn3o5TEHbYhh2EXSZTeI/lIanU/WcP2gFF71/FmUXMGTvpeu13Hv788Xt1x&#10;FpNwvTDeQccPEPn9+uOH1RhaWPrBmx6QkRMX2zF0fEgptFUV5QBWxIUP4OhRebQikYm7qkcxkndr&#10;qmVd31ajxz6glxAj3T4cH/m6+FcKZHpSKkJipuOUWyorlvU1r9V6JdodijBoeUpD/EMWVmhHQWdX&#10;DyIJ9gP1H66sluijV2khva28UlpC0UBqmvo3Nc+DCFC0UHFimMsU/59b+XW/Rab7jlOjnLDUog01&#10;SiaPDPPG7nKNxhBbgm7cFk9WDFvMgieFNu8khU2lroe5rjAlJumy+dRc3yxvOJPnt+qdGDCmz+At&#10;y4eOG+2yZNGK/ZeYKBhBzxAyciLH0OWUDgYy2LhvoEgGBVsWdhkg2Bhke0Gt79+aLIN8FWSmKG3M&#10;TKovk07YTIMyVDOxuUyc0SWid2kmWu08/o2cpnOq6og/qz5qzbJffX8ojSjloMkoyk5TnEfvV7vQ&#10;3//a+icAAAD//wMAUEsDBBQABgAIAAAAIQB6jiE73QAAAAsBAAAPAAAAZHJzL2Rvd25yZXYueG1s&#10;TI9BS8QwEIXvgv8hjOBF3NSVdtfadBHRg7AXV/E828Sk2ExKk93Gf+8Ignubmfd4871mk/0gjmaK&#10;fSAFN4sChKEu6J6sgve35+s1iJiQNA6BjIJvE2HTnp81WOsw06s57pIVHEKxRgUupbGWMnbOeIyL&#10;MBpi7TNMHhOvk5V6wpnD/SCXRVFJjz3xB4ejeXSm+9odvIIuy3zlnrSd7epFbzGuP2S5VeryIj/c&#10;g0gmp38z/OIzOrTMtA8H0lEMCpbl3S1beaiqFQh2lFXBZfZ/F9k28rRD+wMAAP//AwBQSwECLQAU&#10;AAYACAAAACEAtoM4kv4AAADhAQAAEwAAAAAAAAAAAAAAAAAAAAAAW0NvbnRlbnRfVHlwZXNdLnht&#10;bFBLAQItABQABgAIAAAAIQA4/SH/1gAAAJQBAAALAAAAAAAAAAAAAAAAAC8BAABfcmVscy8ucmVs&#10;c1BLAQItABQABgAIAAAAIQD1mCOCtAEAALMDAAAOAAAAAAAAAAAAAAAAAC4CAABkcnMvZTJvRG9j&#10;LnhtbFBLAQItABQABgAIAAAAIQB6jiE73QAAAAsBAAAPAAAAAAAAAAAAAAAAAA4EAABkcnMvZG93&#10;bnJldi54bWxQSwUGAAAAAAQABADzAAAAGAU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FC8656A" wp14:editId="25E76FD2">
                <wp:simplePos x="0" y="0"/>
                <wp:positionH relativeFrom="column">
                  <wp:posOffset>1617980</wp:posOffset>
                </wp:positionH>
                <wp:positionV relativeFrom="paragraph">
                  <wp:posOffset>1379220</wp:posOffset>
                </wp:positionV>
                <wp:extent cx="1885950" cy="9525"/>
                <wp:effectExtent l="38100" t="38100" r="76200" b="85725"/>
                <wp:wrapNone/>
                <wp:docPr id="7" name="Conector recto 7"/>
                <wp:cNvGraphicFramePr/>
                <a:graphic xmlns:a="http://schemas.openxmlformats.org/drawingml/2006/main">
                  <a:graphicData uri="http://schemas.microsoft.com/office/word/2010/wordprocessingShape">
                    <wps:wsp>
                      <wps:cNvCnPr/>
                      <wps:spPr>
                        <a:xfrm>
                          <a:off x="0" y="0"/>
                          <a:ext cx="1885950" cy="95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3B78379" id="Conector recto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4pt,108.6pt" to="275.9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xi0AEAAAIEAAAOAAAAZHJzL2Uyb0RvYy54bWysU02L2zAQvRf6H4TujZ1AulkTZw9ZtpfS&#10;hrb7A7TyKBHoi5EaO/++I9lxlrawUHqRLWnem3lvRtuHwRp2Bozau5YvFzVn4KTvtDu2/PnH04cN&#10;ZzEJ1wnjHbT8ApE/7N6/2/ahgZU/edMBMiJxselDy08phaaqojyBFXHhAzi6VB6tSLTFY9Wh6Ind&#10;mmpV1x+r3mMX0EuIkU4fx0u+K/xKgUxflYqQmGk51ZbKimV9yWu124rmiCKctJzKEP9QhRXaUdKZ&#10;6lEkwX6i/oPKaok+epUW0tvKK6UlFA2kZln/pub7SQQoWsicGGab4v+jlV/OB2S6a/kdZ05YatGe&#10;GiWTR4b5w+6yR32IDYXu3QGnXQwHzIIHhTZ/SQobiq+X2VcYEpN0uNxs1vdrsl/S3f16tc6U1Q0b&#10;MKZP4C3LPy032mXVohHnzzGNodeQfGxcXqM3unvSxpRNnhfYG2RnQZ1Ow3JK8SqKEmZklbWM1Ze/&#10;dDEwsn4DRU5QvauSvczgjVNICS5deY2j6AxTVMEMrN8GTvEZCmU+Z/DybfCMKJm9SzPYaufxbwQ3&#10;K9QYf3Vg1J0tePHdpfS1WEODVpozPYo8ya/3BX57urtfAAAA//8DAFBLAwQUAAYACAAAACEAMjhG&#10;/OAAAAALAQAADwAAAGRycy9kb3ducmV2LnhtbEyPzU7DMBCE70i8g7VI3KiTQGgV4lQIxKEHhBoq&#10;4OgmSxKw11Hs/PD2bE9w250ZzX6bbxdrxISD7xwpiFcRCKTK1R01Cg6vT1cbED5oqrVxhAp+0MO2&#10;OD/LdVa7mfY4laERXEI+0wraEPpMSl+1aLVfuR6JvU83WB14HRpZD3rmcmtkEkW30uqO+EKre3xo&#10;sfouR6vAHKbHdPdc+reX66/SvO/MxzgbpS4vlvs7EAGX8BeGEz6jQ8FMRzdS7YVRkKQ3jB54iNcJ&#10;CE6kaczK8aRs1iCLXP7/ofgFAAD//wMAUEsBAi0AFAAGAAgAAAAhALaDOJL+AAAA4QEAABMAAAAA&#10;AAAAAAAAAAAAAAAAAFtDb250ZW50X1R5cGVzXS54bWxQSwECLQAUAAYACAAAACEAOP0h/9YAAACU&#10;AQAACwAAAAAAAAAAAAAAAAAvAQAAX3JlbHMvLnJlbHNQSwECLQAUAAYACAAAACEAotX8YtABAAAC&#10;BAAADgAAAAAAAAAAAAAAAAAuAgAAZHJzL2Uyb0RvYy54bWxQSwECLQAUAAYACAAAACEAMjhG/OAA&#10;AAALAQAADwAAAAAAAAAAAAAAAAAqBAAAZHJzL2Rvd25yZXYueG1sUEsFBgAAAAAEAAQA8wAAADcF&#10;AAAAAA==&#10;" strokecolor="black [3213]" strokeweight="2pt">
                <v:shadow on="t" color="black" opacity="24903f" origin=",.5" offset="0,.55556mm"/>
              </v:line>
            </w:pict>
          </mc:Fallback>
        </mc:AlternateContent>
      </w:r>
    </w:p>
    <w:p w:rsidR="00326616" w:rsidRDefault="00395902" w:rsidP="00B3789F">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1789429</wp:posOffset>
                </wp:positionH>
                <wp:positionV relativeFrom="paragraph">
                  <wp:posOffset>1946910</wp:posOffset>
                </wp:positionV>
                <wp:extent cx="1876425" cy="0"/>
                <wp:effectExtent l="38100" t="38100" r="66675" b="95250"/>
                <wp:wrapNone/>
                <wp:docPr id="21" name="Conector recto 21"/>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710CF1" id="Conector recto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0.9pt,153.3pt" to="288.6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RqtAEAALUDAAAOAAAAZHJzL2Uyb0RvYy54bWysU9tu2zAMfR/QfxD0vviCrSuMOH1I0b4M&#10;W7DLB6gyFQvVDZQaO38/SkncYhv6MOxFMsVzSB6SXt/O1rADYNTe9bxZ1ZyBk37Qbt/znz/u399w&#10;FpNwgzDeQc+PEPnt5urdegodtH70ZgBkFMTFbgo9H1MKXVVFOYIVceUDOHIqj1YkMnFfDSgmim5N&#10;1db1dTV5HAJ6CTHS693JyTclvlIg01elIiRmek61pXJiOR/zWW3WotujCKOW5zLEP1RhhXaUdAl1&#10;J5Jgz6j/CGW1RB+9SivpbeWV0hKKBlLT1L+p+T6KAEULNSeGpU3x/4WVXw47ZHroedtw5oSlGW1p&#10;UjJ5ZJgvRg7q0hRiR+Ct2+HZimGHWfKs0OabxLC5dPa4dBbmxCQ9Njefrj+0HzmTF1/1QgwY0wN4&#10;y/JHz412WbToxOFzTJSMoBcIGbmQU+rylY4GMti4b6BICCVrC7usEGwNsoOg4Q9PRQbFKshMUdqY&#10;hVS/TTpjMw3KWi3E5m3igi4ZvUsL0Wrn8W/kNF9KVSf8RfVJa5b96IdjGURpB+1G6dJ5j/PyvbYL&#10;/eVv2/wCAAD//wMAUEsDBBQABgAIAAAAIQC5xARX3gAAAAsBAAAPAAAAZHJzL2Rvd25yZXYueG1s&#10;TI9BS8NAEIXvgv9hGcGL2E1bmoSYTRGxB6EXq3ieZsdNMDsbsttm++9dQdDjvHm89716G+0gzjT5&#10;3rGC5SIDQdw63bNR8P62uy9B+ICscXBMCi7kYdtcX9VYaTfzK50PwYgUwr5CBV0IYyWlbzuy6Bdu&#10;JE6/TzdZDOmcjNQTzincDnKVZbm02HNq6HCkp47ar8PJKmijjHfdszazKV70Hn35ITd7pW5v4uMD&#10;iEAx/JnhBz+hQ5OYju7E2otBwapcJvSgYJ3lOYjk2BTFGsTxV5FNLf9vaL4BAAD//wMAUEsBAi0A&#10;FAAGAAgAAAAhALaDOJL+AAAA4QEAABMAAAAAAAAAAAAAAAAAAAAAAFtDb250ZW50X1R5cGVzXS54&#10;bWxQSwECLQAUAAYACAAAACEAOP0h/9YAAACUAQAACwAAAAAAAAAAAAAAAAAvAQAAX3JlbHMvLnJl&#10;bHNQSwECLQAUAAYACAAAACEAQqEUarQBAAC1AwAADgAAAAAAAAAAAAAAAAAuAgAAZHJzL2Uyb0Rv&#10;Yy54bWxQSwECLQAUAAYACAAAACEAucQEV94AAAALAQAADwAAAAAAAAAAAAAAAAAOBAAAZHJzL2Rv&#10;d25yZXYueG1sUEsFBgAAAAAEAAQA8wAAABkFA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1798955</wp:posOffset>
                </wp:positionH>
                <wp:positionV relativeFrom="paragraph">
                  <wp:posOffset>1718310</wp:posOffset>
                </wp:positionV>
                <wp:extent cx="1714500" cy="0"/>
                <wp:effectExtent l="38100" t="38100" r="76200" b="95250"/>
                <wp:wrapNone/>
                <wp:docPr id="20" name="Conector recto 20"/>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08C697" id="Conector recto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1.65pt,135.3pt" to="276.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uzswEAALUDAAAOAAAAZHJzL2Uyb0RvYy54bWysU8uO2zAMvBfoPwi6N7aDvmDE2UMW7aVo&#10;gz4+QCtTsVBJFCg1Tv6+lJJ4i7bYQ9GLZIozJIekN3cn78QRKFkMg+xWrRQQNI42HAb57eu7F2+l&#10;SFmFUTkMMMgzJHm3ff5sM8ce1jihG4EEBwmpn+Mgp5xj3zRJT+BVWmGEwE6D5FVmkw7NSGrm6N41&#10;67Z93cxIYyTUkBK/3l+cclvjGwM6fzImQRZukFxbrifV86GczXaj+gOpOFl9LUP9QxVe2cBJl1D3&#10;Kivxg+wfobzVhAlNXmn0DRpjNVQNrKZrf1PzZVIRqhZuTopLm9L/C6s/Hvck7DjINbcnKM8z2vGk&#10;dEYSVC7BDu7SHFPP4F3Y09VKcU9F8smQLzeLEafa2fPSWThlofmxe9O9fNVyBn3zNY/ESCm/B/Si&#10;fAzS2VBEq14dP6TMyRh6g7BRCrmkrl/57KCAXfgMhoVwsnVl1xWCnSNxVDz88XtXZHCsiiwUY51b&#10;SO3TpCu20KCu1ULsniYu6JoRQ16I3gakv5Hz6VaqueBvqi9ai+wHHM91ELUdvBtV2XWPy/L9alf6&#10;49+2/QkAAP//AwBQSwMEFAAGAAgAAAAhAMfTG57dAAAACwEAAA8AAABkcnMvZG93bnJldi54bWxM&#10;j0FLxDAQhe+C/yGM4EXc1F26W2rTRUQPwl5cxfNsMybFZlKa7Db+e7Mg6G3mvcebb5ptcoM40RR6&#10;zwruFgUI4s7rno2C97fn2wpEiMgaB8+k4JsCbNvLiwZr7Wd+pdM+GpFLONSowMY41lKGzpLDsPAj&#10;cfY+/eQw5nUyUk8453I3yGVRrKXDnvMFiyM9Wuq+9kenoEsy3dgnbWazedE7DNWHLHdKXV+lh3sQ&#10;kVL8C8MZP6NDm5kO/sg6iEHBslqtcjQPm2INIifK8qwcfhXZNvL/D+0PAAAA//8DAFBLAQItABQA&#10;BgAIAAAAIQC2gziS/gAAAOEBAAATAAAAAAAAAAAAAAAAAAAAAABbQ29udGVudF9UeXBlc10ueG1s&#10;UEsBAi0AFAAGAAgAAAAhADj9If/WAAAAlAEAAAsAAAAAAAAAAAAAAAAALwEAAF9yZWxzLy5yZWxz&#10;UEsBAi0AFAAGAAgAAAAhABYuC7OzAQAAtQMAAA4AAAAAAAAAAAAAAAAALgIAAGRycy9lMm9Eb2Mu&#10;eG1sUEsBAi0AFAAGAAgAAAAhAMfTG57dAAAACwEAAA8AAAAAAAAAAAAAAAAADQQAAGRycy9kb3du&#10;cmV2LnhtbFBLBQYAAAAABAAEAPMAAAAXBQ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1789430</wp:posOffset>
                </wp:positionH>
                <wp:positionV relativeFrom="paragraph">
                  <wp:posOffset>1985010</wp:posOffset>
                </wp:positionV>
                <wp:extent cx="1885950" cy="0"/>
                <wp:effectExtent l="38100" t="38100" r="76200" b="95250"/>
                <wp:wrapNone/>
                <wp:docPr id="19" name="Conector recto 19"/>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48D0BC" id="Conector recto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0.9pt,156.3pt" to="289.4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3xtAEAALUDAAAOAAAAZHJzL2Uyb0RvYy54bWysU01v2zAMvRfYfxB0X2wH6JAacXpIsV2G&#10;LujHD1BlKhamL1Bq7Pz7UkriDtvQw7CLZIrvkXwkvb6drGEHwKi963izqDkDJ32v3b7jz09fP684&#10;i0m4XhjvoONHiPx28+lqPYYWln7wpgdkFMTFdgwdH1IKbVVFOYAVceEDOHIqj1YkMnFf9ShGim5N&#10;tazrL9XosQ/oJcRIr3cnJ9+U+EqBTD+UipCY6TjVlsqJ5XzJZ7VZi3aPIgxanssQ/1CFFdpR0jnU&#10;nUiCvaL+I5TVEn30Ki2kt5VXSksoGkhNU/+m5nEQAYoWak4Mc5vi/wsr7w87ZLqn2d1w5oSlGW1p&#10;UjJ5ZJgvRg7q0hhiS+Ct2+HZimGHWfKk0OabxLCpdPY4dxamxCQ9NqvV9c01DUBefNU7MWBM38Bb&#10;lj86brTLokUrDt9jomQEvUDIyIWcUpevdDSQwcY9gCIhlGxZ2GWFYGuQHQQNv//ZZBkUqyAzRWlj&#10;ZlL9MemMzTQoazUTm4+JM7pk9C7NRKudx7+R03QpVZ3wF9UnrVn2i++PZRClHbQbRdl5j/Py/WoX&#10;+vvftnkDAAD//wMAUEsDBBQABgAIAAAAIQBMecHA3QAAAAsBAAAPAAAAZHJzL2Rvd25yZXYueG1s&#10;TI9NS8NAEIbvgv9hGcGL2E0ibUOaTRHRg9CLVTxPs9PdYHY3ZLdN/PeOINjj+8E7z9Tb2fXiTGPs&#10;gleQLzIQ5NugO28UfLy/3JcgYkKvsQ+eFHxThG1zfVVjpcPk3+i8T0bwiI8VKrApDZWUsbXkMC7C&#10;QJ6zYxgdJpajkXrEicddL4ssW0mHnecLFgd6stR+7U9OQTvL+c4+azOZ9aveYSw/5XKn1O3N/LgB&#10;kWhO/2X4xWd0aJjpEE5eR9ErKMqc0ZOCh7xYgeDGcl2yc/hzZFPLyx+aHwAAAP//AwBQSwECLQAU&#10;AAYACAAAACEAtoM4kv4AAADhAQAAEwAAAAAAAAAAAAAAAAAAAAAAW0NvbnRlbnRfVHlwZXNdLnht&#10;bFBLAQItABQABgAIAAAAIQA4/SH/1gAAAJQBAAALAAAAAAAAAAAAAAAAAC8BAABfcmVscy8ucmVs&#10;c1BLAQItABQABgAIAAAAIQDg0Q3xtAEAALUDAAAOAAAAAAAAAAAAAAAAAC4CAABkcnMvZTJvRG9j&#10;LnhtbFBLAQItABQABgAIAAAAIQBMecHA3QAAAAsBAAAPAAAAAAAAAAAAAAAAAA4EAABkcnMvZG93&#10;bnJldi54bWxQSwUGAAAAAAQABADzAAAAGAU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1552" behindDoc="0" locked="0" layoutInCell="1" allowOverlap="1">
                <wp:simplePos x="0" y="0"/>
                <wp:positionH relativeFrom="column">
                  <wp:posOffset>1779905</wp:posOffset>
                </wp:positionH>
                <wp:positionV relativeFrom="paragraph">
                  <wp:posOffset>1670685</wp:posOffset>
                </wp:positionV>
                <wp:extent cx="1752600" cy="0"/>
                <wp:effectExtent l="38100" t="38100" r="76200" b="95250"/>
                <wp:wrapNone/>
                <wp:docPr id="18" name="Conector recto 18"/>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F2E0E4" id="Conector recto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0.15pt,131.55pt" to="278.15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21swEAALUDAAAOAAAAZHJzL2Uyb0RvYy54bWysU02PEzEMvSPxH6Lc6cxUYkGjTvfQFVwQ&#10;VHz8gGzG6UQkceSETvvvcdJ2FgHaA+KSjOP3bD/bs7k/eSeOQMliGGS3aqWAoHG04TDIb1/fvXor&#10;RcoqjMphgEGeIcn77csXmzn2sMYJ3QgkOEhI/RwHOeUc+6ZJegKv0gojBHYaJK8ym3RoRlIzR/eu&#10;WbftXTMjjZFQQ0r8+nBxym2Nbwzo/MmYBFm4QXJtuZ5Uz8dyNtuN6g+k4mT1tQz1D1V4ZQMnXUI9&#10;qKzED7J/hPJWEyY0eaXRN2iM1VA1sJqu/U3Nl0lFqFq4OSkubUr/L6z+eNyTsCPPjicVlOcZ7XhS&#10;OiMJKpdgB3dpjqln8C7s6WqluKci+WTIl5vFiFPt7HnpLJyy0PzYvXm9vmt5APrma56IkVJ+D+hF&#10;+Riks6GIVr06fkiZkzH0BmGjFHJJXb/y2UEBu/AZDAvhZOvKrisEO0fiqHj44/euyOBYFVkoxjq3&#10;kNrnSVdsoUFdq4XYPU9c0DUjhrwQvQ1IfyPn061Uc8HfVF+0FtmPOJ7rIGo7eDeqsusel+X71a70&#10;p79t+xMAAP//AwBQSwMEFAAGAAgAAAAhAJNS51zdAAAACwEAAA8AAABkcnMvZG93bnJldi54bWxM&#10;j0FLw0AQhe+C/2EZwYu0m7YkhphNEdGD0ItVPE+z200wOxuy22b9944g2NvMe48339Tb5AZxNlPo&#10;PSlYLTMQhlqve7IKPt5fFiWIEJE0Dp6Mgm8TYNtcX9VYaT/TmznvoxVcQqFCBV2MYyVlaDvjMCz9&#10;aIi9o58cRl4nK/WEM5e7Qa6zrJAOe+ILHY7mqTPt1/7kFLRJprvuWdvZ3r/qHYbyU+Y7pW5v0uMD&#10;iGhS/A/DLz6jQ8NMB38iHcSgYF1mG47yUGxWIDiR5wUrhz9FNrW8/KH5AQAA//8DAFBLAQItABQA&#10;BgAIAAAAIQC2gziS/gAAAOEBAAATAAAAAAAAAAAAAAAAAAAAAABbQ29udGVudF9UeXBlc10ueG1s&#10;UEsBAi0AFAAGAAgAAAAhADj9If/WAAAAlAEAAAsAAAAAAAAAAAAAAAAALwEAAF9yZWxzLy5yZWxz&#10;UEsBAi0AFAAGAAgAAAAhAHAfLbWzAQAAtQMAAA4AAAAAAAAAAAAAAAAALgIAAGRycy9lMm9Eb2Mu&#10;eG1sUEsBAi0AFAAGAAgAAAAhAJNS51zdAAAACwEAAA8AAAAAAAAAAAAAAAAADQQAAGRycy9kb3du&#10;cmV2LnhtbFBLBQYAAAAABAAEAPMAAAAXBQAAAAA=&#10;" strokecolor="black [3200]"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1722755</wp:posOffset>
                </wp:positionH>
                <wp:positionV relativeFrom="paragraph">
                  <wp:posOffset>451485</wp:posOffset>
                </wp:positionV>
                <wp:extent cx="1924050" cy="0"/>
                <wp:effectExtent l="38100" t="38100" r="76200" b="95250"/>
                <wp:wrapNone/>
                <wp:docPr id="17" name="Conector recto 17"/>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049F01" id="Conector recto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65pt,35.55pt" to="287.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yKtgEAAMEDAAAOAAAAZHJzL2Uyb0RvYy54bWysU8uO2zAMvBfoPwi6N7aDPo04e8iivRRt&#10;0McHaGUqFiCJAqUmzt+XUhJv0RZYoOhFMkXOkEPSm7vZO3EEShbDILtVKwUEjaMNh0F+//b+xVsp&#10;UlZhVA4DDPIMSd5tnz/bnGIPa5zQjUCCSULqT3GQU86xb5qkJ/AqrTBCYKdB8iqzSYdmJHVidu+a&#10;ddu+bk5IYyTUkBK/3l+cclv5jQGdPxuTIAs3SK4t15Pq+VDOZrtR/YFUnKy+lqH+oQqvbOCkC9W9&#10;ykr8IPsHlbeaMKHJK42+QWOshqqB1XTtb2q+TipC1cLNSXFpU/p/tPrTcU/Cjjy7N1IE5XlGO56U&#10;zkiCyiXYwV06xdRz8C7s6WqluKcieTbky81ixFw7e146C3MWmh+7d+uX7SsegL75mkdgpJQ/AHpR&#10;PgbpbCiiVa+OH1PmZBx6C2GjFHJJXb/y2UEJduELGBbCydYVXVcIdo7EUfHwldYQclekMF+NLjBj&#10;nVuA7dPAa3yBQl2vBdw9DV4QNTOGvIC9DUh/I8jzrWRzib914KK7tOABx3MdSm0N70lVeN3psoi/&#10;2hX++OdtfwIAAP//AwBQSwMEFAAGAAgAAAAhAEtf0q7bAAAACQEAAA8AAABkcnMvZG93bnJldi54&#10;bWxMj8tOxDAMRfdI/ENkJHZM2gBTKE1HCAmJJVNYsEwb0wfNQ0lm2vl7jFjA0tdH18fVbjUzO2KI&#10;o7MS8k0GDG3n9Gh7Ce9vz1d3wGJSVqvZWZRwwgi7+vysUqV2i93jsUk9oxIbSyVhSMmXnMduQKPi&#10;xnm0tPt0wahEY+i5DmqhcjNzkWVbbtRo6cKgPD4N2H01ByPhI7STeDktXrhp29xPHsXrHqW8vFgf&#10;H4AlXNMfDD/6pA41ObXuYHVkswRR5NeESijyHBgBt8UNBe1vwOuK//+g/gYAAP//AwBQSwECLQAU&#10;AAYACAAAACEAtoM4kv4AAADhAQAAEwAAAAAAAAAAAAAAAAAAAAAAW0NvbnRlbnRfVHlwZXNdLnht&#10;bFBLAQItABQABgAIAAAAIQA4/SH/1gAAAJQBAAALAAAAAAAAAAAAAAAAAC8BAABfcmVscy8ucmVs&#10;c1BLAQItABQABgAIAAAAIQBD3OyKtgEAAMEDAAAOAAAAAAAAAAAAAAAAAC4CAABkcnMvZTJvRG9j&#10;LnhtbFBLAQItABQABgAIAAAAIQBLX9Ku2wAAAAkBAAAPAAAAAAAAAAAAAAAAABAEAABkcnMvZG93&#10;bnJldi54bWxQSwUGAAAAAAQABADzAAAAGAUAAAAA&#10;" strokecolor="#4f81bd [3204]"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1741804</wp:posOffset>
                </wp:positionH>
                <wp:positionV relativeFrom="paragraph">
                  <wp:posOffset>527685</wp:posOffset>
                </wp:positionV>
                <wp:extent cx="1895475" cy="0"/>
                <wp:effectExtent l="38100" t="38100" r="66675" b="95250"/>
                <wp:wrapNone/>
                <wp:docPr id="16" name="Conector recto 16"/>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2AA72B" id="Conector recto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7.15pt,41.55pt" to="286.4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tPtwEAAMEDAAAOAAAAZHJzL2Uyb0RvYy54bWysU9tu2zAMfS+wfxD0vtgOepsRpw8ptpdh&#10;C9ruA1SZigXoBkqLnb8fpSTusBUoUPRFMkWeQx6SXt1N1rA9YNTedbxZ1JyBk77XbtfxX09fP99y&#10;FpNwvTDeQccPEPnd+tPFagwtLP3gTQ/IiMTFdgwdH1IKbVVFOYAVceEDOHIqj1YkMnFX9ShGYrem&#10;Wtb1dTV67AN6CTHS6/3RydeFXymQ6adSERIzHafaUjmxnM/5rNYr0e5QhEHLUxniHVVYoR0lnanu&#10;RRLsN+r/qKyW6KNXaSG9rbxSWkLRQGqa+h81j4MIULRQc2KY2xQ/jlb+2G+R6Z5md82ZE5ZmtKFJ&#10;yeSRYb4YOahLY4gtBW/cFk9WDFvMkieFNt8khk2ls4e5szAlJumxuf1ydXlzxZk8+6oXYMCYvoG3&#10;LH903GiXRYtW7L/HRMko9BxCRi7kmLp8pYOBHGzcAygSQsmWBV1WCDYG2V7Q8IWU4FKTpRBfic4w&#10;pY2ZgfXbwFN8hkJZrxncvA2eESWzd2kGW+08vkaQpnPJ6hh/7sBRd27Bs+8PZSilNbQnReFpp/Mi&#10;/m0X+Muft/4DAAD//wMAUEsDBBQABgAIAAAAIQCU/1Zn3AAAAAkBAAAPAAAAZHJzL2Rvd25yZXYu&#10;eG1sTI/LTsMwEEX3SPyDNUjsqFMX+ghxKoSExJIGFiydeJoH8diy3Sb9e4xYwHJmju6cW+xnM7Iz&#10;+tBbkrBcZMCQGqt7aiV8vL/cbYGFqEir0RJKuGCAfXl9Vahc24kOeK5iy1IIhVxJ6GJ0Oeeh6dCo&#10;sLAOKd2O1hsV0+hbrr2aUrgZuciyNTeqp/ShUw6fO2y+qpOR8OnrQbxeJifssK52g0PxdkApb2/m&#10;p0dgEef4B8OPflKHMjnV9kQ6sFGC2NyvEiphu1oCS8DDRqQu9e+ClwX/36D8BgAA//8DAFBLAQIt&#10;ABQABgAIAAAAIQC2gziS/gAAAOEBAAATAAAAAAAAAAAAAAAAAAAAAABbQ29udGVudF9UeXBlc10u&#10;eG1sUEsBAi0AFAAGAAgAAAAhADj9If/WAAAAlAEAAAsAAAAAAAAAAAAAAAAALwEAAF9yZWxzLy5y&#10;ZWxzUEsBAi0AFAAGAAgAAAAhAAhku0+3AQAAwQMAAA4AAAAAAAAAAAAAAAAALgIAAGRycy9lMm9E&#10;b2MueG1sUEsBAi0AFAAGAAgAAAAhAJT/VmfcAAAACQEAAA8AAAAAAAAAAAAAAAAAEQQAAGRycy9k&#10;b3ducmV2LnhtbFBLBQYAAAAABAAEAPMAAAAaBQAAAAA=&#10;" strokecolor="#4f81bd [3204]"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1684654</wp:posOffset>
                </wp:positionH>
                <wp:positionV relativeFrom="paragraph">
                  <wp:posOffset>480061</wp:posOffset>
                </wp:positionV>
                <wp:extent cx="1952625" cy="0"/>
                <wp:effectExtent l="38100" t="38100" r="66675" b="95250"/>
                <wp:wrapNone/>
                <wp:docPr id="15" name="Conector recto 15"/>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2EC8A" id="Conector recto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5pt,37.8pt" to="286.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UtgEAAMEDAAAOAAAAZHJzL2Uyb0RvYy54bWysU9tu2zAMfS+wfxD0vvgCtNiMOH1Isb0M&#10;XbC1H6DKVCxAN1Ba7Pz9KCVxi25AgGEvkinyHPKQ9Pp+toYdAKP2rufNquYMnPSDdvuePz99+fiJ&#10;s5iEG4TxDnp+hMjvNx9u1lPooPWjNwMgIxIXuyn0fEwpdFUV5QhWxJUP4MipPFqRyMR9NaCYiN2a&#10;qq3ru2ryOAT0EmKk14eTk28Kv1Ig03elIiRmek61pXJiOV/yWW3WotujCKOW5zLEP1RhhXaUdKF6&#10;EEmwX6j/oLJaoo9epZX0tvJKaQlFA6lp6ndqfo4iQNFCzYlhaVP8f7Ty8bBDpgea3S1nTlia0ZYm&#10;JZNHhvli5KAuTSF2FLx1OzxbMewwS54V2nyTGDaXzh6XzsKcmKTH5vNte9dSBnnxVa/AgDF9BW9Z&#10;/ui50S6LFp04fIuJklHoJYSMXMgpdflKRwM52LgfoEgIJWsLuqwQbA2yg6DhCynBpSZLIb4SnWFK&#10;G7MA6+vAc3yGQlmvBdxcBy+Iktm7tICtdh7/RpDmS8nqFH/pwEl3bsGLH45lKKU1tCdF4Xmn8yK+&#10;tQv89c/b/AYAAP//AwBQSwMEFAAGAAgAAAAhAOiPSnDcAAAACQEAAA8AAABkcnMvZG93bnJldi54&#10;bWxMj8tOwzAQRfdI/IM1SOyog1FSCHEqhITEkqYsWDrxkAfx2LLdJv17jFjAcmaO7pxb7VYzsxP6&#10;MFqScLvJgCF1Vo/US3g/vNzcAwtRkVazJZRwxgC7+vKiUqW2C+3x1MSepRAKpZIwxOhKzkM3oFFh&#10;Yx1Sun1ab1RMo++59mpJ4WbmIssKbtRI6cOgHD4P2H01RyPhw7eTeD0vTtipaB4mh+Jtj1JeX61P&#10;j8AirvEPhh/9pA51cmrtkXRgswRR5HcJlbDNC2AJyLcidWl/F7yu+P8G9TcAAAD//wMAUEsBAi0A&#10;FAAGAAgAAAAhALaDOJL+AAAA4QEAABMAAAAAAAAAAAAAAAAAAAAAAFtDb250ZW50X1R5cGVzXS54&#10;bWxQSwECLQAUAAYACAAAACEAOP0h/9YAAACUAQAACwAAAAAAAAAAAAAAAAAvAQAAX3JlbHMvLnJl&#10;bHNQSwECLQAUAAYACAAAACEAvw+0VLYBAADBAwAADgAAAAAAAAAAAAAAAAAuAgAAZHJzL2Uyb0Rv&#10;Yy54bWxQSwECLQAUAAYACAAAACEA6I9KcNwAAAAJAQAADwAAAAAAAAAAAAAAAAAQBAAAZHJzL2Rv&#10;d25yZXYueG1sUEsFBgAAAAAEAAQA8wAAABkFAAAAAA==&#10;" strokecolor="#4f81bd [3204]" strokeweight="2pt">
                <v:shadow on="t" color="black" opacity="24903f" origin=",.5" offset="0,.55556mm"/>
              </v:line>
            </w:pict>
          </mc:Fallback>
        </mc:AlternateContent>
      </w:r>
      <w:r w:rsidRPr="00326616">
        <w:rPr>
          <w:rFonts w:ascii="Arial" w:hAnsi="Arial" w:cs="Arial"/>
          <w:noProof/>
          <w:sz w:val="20"/>
          <w:szCs w:val="20"/>
        </w:rPr>
        <w:drawing>
          <wp:anchor distT="0" distB="0" distL="114300" distR="114300" simplePos="0" relativeHeight="251667456" behindDoc="0" locked="0" layoutInCell="1" allowOverlap="1" wp14:anchorId="1A513D08" wp14:editId="399F269C">
            <wp:simplePos x="0" y="0"/>
            <wp:positionH relativeFrom="column">
              <wp:posOffset>103505</wp:posOffset>
            </wp:positionH>
            <wp:positionV relativeFrom="paragraph">
              <wp:posOffset>289560</wp:posOffset>
            </wp:positionV>
            <wp:extent cx="4933950" cy="2242185"/>
            <wp:effectExtent l="0" t="0" r="0" b="5715"/>
            <wp:wrapSquare wrapText="bothSides"/>
            <wp:docPr id="4" name="Imagen 4" descr="C:\Users\Dina Guerra\Desktop\pacientes citad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 Guerra\Desktop\pacientes citad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2242185"/>
                    </a:xfrm>
                    <a:prstGeom prst="rect">
                      <a:avLst/>
                    </a:prstGeom>
                    <a:noFill/>
                    <a:ln>
                      <a:noFill/>
                    </a:ln>
                  </pic:spPr>
                </pic:pic>
              </a:graphicData>
            </a:graphic>
          </wp:anchor>
        </w:drawing>
      </w:r>
      <w:r w:rsidR="00326616">
        <w:rPr>
          <w:rFonts w:ascii="Arial" w:hAnsi="Arial" w:cs="Arial"/>
          <w:sz w:val="20"/>
          <w:szCs w:val="20"/>
        </w:rPr>
        <w:br w:type="page"/>
      </w:r>
      <w:r w:rsidR="00326616">
        <w:rPr>
          <w:rFonts w:ascii="Arial" w:hAnsi="Arial" w:cs="Arial"/>
          <w:sz w:val="20"/>
          <w:szCs w:val="20"/>
        </w:rPr>
        <w:lastRenderedPageBreak/>
        <w:t>Al ten</w:t>
      </w:r>
      <w:r w:rsidR="006E0545">
        <w:rPr>
          <w:rFonts w:ascii="Arial" w:hAnsi="Arial" w:cs="Arial"/>
          <w:sz w:val="20"/>
          <w:szCs w:val="20"/>
        </w:rPr>
        <w:t>er la ficha clínica abierta, en la esquina superior derecha aparecerán tres pestañas, una para ver el historial clínico del paciente, otra para completar la atención actual y finalmente una que contiene todos los formularios requeridos para la atención que se brindará.</w:t>
      </w:r>
    </w:p>
    <w:p w:rsidR="006E0545" w:rsidRDefault="00E0405B" w:rsidP="00B3789F">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817245</wp:posOffset>
                </wp:positionH>
                <wp:positionV relativeFrom="paragraph">
                  <wp:posOffset>126365</wp:posOffset>
                </wp:positionV>
                <wp:extent cx="1171575" cy="9525"/>
                <wp:effectExtent l="38100" t="38100" r="66675" b="85725"/>
                <wp:wrapNone/>
                <wp:docPr id="9" name="Conector recto 9"/>
                <wp:cNvGraphicFramePr/>
                <a:graphic xmlns:a="http://schemas.openxmlformats.org/drawingml/2006/main">
                  <a:graphicData uri="http://schemas.microsoft.com/office/word/2010/wordprocessingShape">
                    <wps:wsp>
                      <wps:cNvCnPr/>
                      <wps:spPr>
                        <a:xfrm>
                          <a:off x="0" y="0"/>
                          <a:ext cx="1171575" cy="952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074732" id="Conector rec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35pt,9.95pt" to="156.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8OzQEAAPYDAAAOAAAAZHJzL2Uyb0RvYy54bWysU02P0zAQvSPxHyzfaZJKZWnUdA9dLRcE&#10;FbA/wOuPxsJfGpsm/feMnTRdAdoD4mJ77Hlv5s2Md/ejNeQsIWrvOtqsakqk415od+ro0/fHdx8o&#10;iYk5wYx3sqMXGen9/u2b3RBaufa9N0ICQRIX2yF0tE8ptFUVeS8tiysfpMNH5cGyhCacKgFsQHZr&#10;qnVdv68GDyKA5zJGvH2YHum+8CslefqiVJSJmI5ibqmsUNbnvFb7HWtPwEKv+ZwG+4csLNMOgy5U&#10;Dywx8hP0H1RWc/DRq7Ti3lZeKc1l0YBqmvo3Nd96FmTRgsWJYSlT/H+0/PP5CESLjm4pccxiiw7Y&#10;KJ48EMgb2eYaDSG26HpwR5itGI6QBY8KbN5RChlLXS9LXeWYCMfLprlrNncbSji+bTfrTaasbtgA&#10;MX2U3pJ86KjRLqtmLTt/imlyvbrka+PyGr3R4lEbU4w8L/JggJwZdjqNzRzihRcGzMgqa5myL6d0&#10;MXJi/SoVVgLzXZfoZQZvnOLHldM49MwQhdEXUP06aPbNMFnmcgE2rwMX7xLRu7QArXYe/ga+yVeT&#10;/1X1pDXLfvbiUnpZyoHDVRoyf4Q8vS/tAr991/0vAAAA//8DAFBLAwQUAAYACAAAACEAeTF68N8A&#10;AAAJAQAADwAAAGRycy9kb3ducmV2LnhtbEyPy07EMAxF90j8Q2Qkdkz64DFTmo4QiMUs0IgyApaZ&#10;1rSFxKma9MHfY1aw85WPro/z7WKNmHDwnSMF8SoCgVS5uqNGweHl8WINwgdNtTaOUME3etgWpye5&#10;zmo30zNOZWgEl5DPtII2hD6T0lctWu1Xrkfi3YcbrA4ch0bWg5653BqZRNG1tLojvtDqHu9brL7K&#10;0Sowh+nhavdU+td9+lmat515H2ej1PnZcncLIuAS/mD41Wd1KNjp6EaqvTCck/UNozxsNiAYSOM0&#10;AXFUkMSXIItc/v+g+AEAAP//AwBQSwECLQAUAAYACAAAACEAtoM4kv4AAADhAQAAEwAAAAAAAAAA&#10;AAAAAAAAAAAAW0NvbnRlbnRfVHlwZXNdLnhtbFBLAQItABQABgAIAAAAIQA4/SH/1gAAAJQBAAAL&#10;AAAAAAAAAAAAAAAAAC8BAABfcmVscy8ucmVsc1BLAQItABQABgAIAAAAIQCuY88OzQEAAPYDAAAO&#10;AAAAAAAAAAAAAAAAAC4CAABkcnMvZTJvRG9jLnhtbFBLAQItABQABgAIAAAAIQB5MXrw3wAAAAkB&#10;AAAPAAAAAAAAAAAAAAAAACcEAABkcnMvZG93bnJldi54bWxQSwUGAAAAAAQABADzAAAAMwUAAAAA&#10;" strokecolor="black [3213]" strokeweight="2pt">
                <v:shadow on="t" color="black" opacity="24903f" origin=",.5" offset="0,.55556mm"/>
              </v:line>
            </w:pict>
          </mc:Fallback>
        </mc:AlternateContent>
      </w:r>
      <w:r w:rsidR="006E0545" w:rsidRPr="006E0545">
        <w:rPr>
          <w:rFonts w:ascii="Arial" w:hAnsi="Arial" w:cs="Arial"/>
          <w:noProof/>
          <w:sz w:val="20"/>
          <w:szCs w:val="20"/>
        </w:rPr>
        <w:drawing>
          <wp:inline distT="0" distB="0" distL="0" distR="0">
            <wp:extent cx="2438400" cy="4152900"/>
            <wp:effectExtent l="0" t="0" r="0" b="0"/>
            <wp:docPr id="5" name="Imagen 5" descr="C:\Users\Dina Guerra\Desktop\Historial clí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 Guerra\Desktop\Historial clínic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4152900"/>
                    </a:xfrm>
                    <a:prstGeom prst="rect">
                      <a:avLst/>
                    </a:prstGeom>
                    <a:noFill/>
                    <a:ln>
                      <a:noFill/>
                    </a:ln>
                  </pic:spPr>
                </pic:pic>
              </a:graphicData>
            </a:graphic>
          </wp:inline>
        </w:drawing>
      </w:r>
    </w:p>
    <w:p w:rsidR="006E0545" w:rsidRDefault="006E0545" w:rsidP="00B3789F">
      <w:pPr>
        <w:jc w:val="both"/>
        <w:rPr>
          <w:rFonts w:ascii="Arial" w:hAnsi="Arial" w:cs="Arial"/>
          <w:sz w:val="20"/>
          <w:szCs w:val="20"/>
        </w:rPr>
      </w:pPr>
    </w:p>
    <w:p w:rsidR="006E0545" w:rsidRDefault="006E0545" w:rsidP="00B3789F">
      <w:pPr>
        <w:jc w:val="both"/>
        <w:rPr>
          <w:rFonts w:ascii="Arial" w:hAnsi="Arial" w:cs="Arial"/>
          <w:sz w:val="20"/>
          <w:szCs w:val="20"/>
        </w:rPr>
      </w:pPr>
      <w:r>
        <w:rPr>
          <w:rFonts w:ascii="Arial" w:hAnsi="Arial" w:cs="Arial"/>
          <w:sz w:val="20"/>
          <w:szCs w:val="20"/>
        </w:rPr>
        <w:br w:type="page"/>
      </w:r>
    </w:p>
    <w:p w:rsidR="006E0545" w:rsidRDefault="006E0545" w:rsidP="00B3789F">
      <w:pPr>
        <w:jc w:val="both"/>
        <w:rPr>
          <w:rFonts w:ascii="Arial" w:hAnsi="Arial" w:cs="Arial"/>
          <w:sz w:val="20"/>
          <w:szCs w:val="20"/>
        </w:rPr>
      </w:pPr>
      <w:r>
        <w:rPr>
          <w:rFonts w:ascii="Arial" w:hAnsi="Arial" w:cs="Arial"/>
          <w:sz w:val="20"/>
          <w:szCs w:val="20"/>
        </w:rPr>
        <w:lastRenderedPageBreak/>
        <w:t>Al acceder a la atención actual se debe registrar lo solicitado según cada tipo de atención y finalmente cerrar para que el registro quede guardado y se incorpore a la historia clínica del paciente.</w:t>
      </w:r>
    </w:p>
    <w:p w:rsidR="006E0545" w:rsidRPr="00B522DB" w:rsidRDefault="006E0545" w:rsidP="00B3789F">
      <w:pPr>
        <w:jc w:val="both"/>
        <w:rPr>
          <w:rFonts w:ascii="Arial" w:hAnsi="Arial" w:cs="Arial"/>
          <w:sz w:val="20"/>
          <w:szCs w:val="20"/>
        </w:rPr>
      </w:pPr>
    </w:p>
    <w:p w:rsidR="00B3789F" w:rsidRDefault="00B3789F" w:rsidP="00B3789F">
      <w:pPr>
        <w:tabs>
          <w:tab w:val="left" w:pos="1590"/>
        </w:tabs>
        <w:spacing w:line="276" w:lineRule="auto"/>
        <w:ind w:right="645"/>
        <w:jc w:val="both"/>
        <w:rPr>
          <w:rFonts w:ascii="Arial" w:hAnsi="Arial" w:cs="Arial"/>
          <w:b/>
          <w:sz w:val="22"/>
          <w:szCs w:val="22"/>
        </w:rPr>
      </w:pPr>
    </w:p>
    <w:p w:rsidR="00395902" w:rsidRDefault="009D058A">
      <w:pPr>
        <w:rPr>
          <w:rFonts w:ascii="Arial" w:hAnsi="Arial" w:cs="Arial"/>
          <w:b/>
          <w:sz w:val="20"/>
          <w:szCs w:val="22"/>
          <w:u w:val="single"/>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1D48EA65" wp14:editId="1154E50F">
                <wp:simplePos x="0" y="0"/>
                <wp:positionH relativeFrom="column">
                  <wp:posOffset>5170805</wp:posOffset>
                </wp:positionH>
                <wp:positionV relativeFrom="paragraph">
                  <wp:posOffset>570230</wp:posOffset>
                </wp:positionV>
                <wp:extent cx="923925" cy="0"/>
                <wp:effectExtent l="38100" t="38100" r="66675" b="95250"/>
                <wp:wrapNone/>
                <wp:docPr id="10" name="Conector recto 10"/>
                <wp:cNvGraphicFramePr/>
                <a:graphic xmlns:a="http://schemas.openxmlformats.org/drawingml/2006/main">
                  <a:graphicData uri="http://schemas.microsoft.com/office/word/2010/wordprocessingShape">
                    <wps:wsp>
                      <wps:cNvCnPr/>
                      <wps:spPr>
                        <a:xfrm>
                          <a:off x="0" y="0"/>
                          <a:ext cx="9239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6FACDE1" id="Conector recto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7.15pt,44.9pt" to="479.9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4rBQIAAA0EAAAOAAAAZHJzL2Uyb0RvYy54bWysU01v2zAMvQ/YfxB0X5ym69AacXpI0F2G&#10;LVg77MxIsi1AlgRSiZN/P0pO02y7DfNB5rfeI6nl43Fw4mCQbPCNvJnNpTBeBW1918gfL08f7qWg&#10;BF6DC9408mRIPq7ev1uOsTaL0AenDQou4qkeYyP7lGJdVaR6MwDNQjSenW3AARKr2FUaYeTqg6sW&#10;8/mnagyoIwZliNi6mZxyVeq3rVHpW9uSScI1krGlcmI5d/msVkuoO4TYW3WGAf+AYgDr+dJLqQ0k&#10;EHu0f5UarMJAoU0zFYYqtK1VpnBgNjfzP9g89xBN4cLNoXhpE/2/surrYYvCap4dt8fDwDNa86RU&#10;Cigw/wQ7uEtjpJqD136LZ43iFjPlY4tD/jMZcSydPV06a45JKDY+LG4fFndSqFdX9ZYXkdJnEwaR&#10;hUY66zNnqOHwhRLfxaGvIdnsw5N1rszNeTE2cnH3cc7YFfD6tA4Si0NkQuQ7KcB1vJcqYSlJwVmd&#10;03MhOtHaoTgArwZvlA7jC8OVwgEldjCH8mXyDOG31IxnA9RPycV1DnM+lzZl8xh+VsI+GXzu9Sh2&#10;bo/fgaEx4AxZ20yY13hS+MpMpWgY0k+b+rIBuZsFMHa7C+ISN9nBxR4mKLf3OfuMeAov6C8YinYF&#10;r8pznSaZpV3QpzLgYuedK/Hn95GX+lpn+foVr34BAAD//wMAUEsDBBQABgAIAAAAIQCTz89t2wAA&#10;AAkBAAAPAAAAZHJzL2Rvd25yZXYueG1sTI8xT8MwEIV3JP6DdUhs1C5QlIY4FQJVYmChsLC58ZEE&#10;7HNkO2n491zFQLd3d0/vvldtZu/EhDH1gTQsFwoEUhNsT62G97ftVQEiZUPWuECo4QcTbOrzs8qU&#10;NhzoFaddbgWHUCqNhi7noZQyNR16kxZhQOLbZ4jeZB5jK200Bw73Tl4rdSe96Yk/dGbAxw6b793o&#10;NQScGpXdU1x5OWzH9PHy/KUKrS8v5od7EBnn/G+GIz6jQ81M+zCSTcJpKJa3N2xlseYKbFivjmL/&#10;t5B1JU8b1L8AAAD//wMAUEsBAi0AFAAGAAgAAAAhALaDOJL+AAAA4QEAABMAAAAAAAAAAAAAAAAA&#10;AAAAAFtDb250ZW50X1R5cGVzXS54bWxQSwECLQAUAAYACAAAACEAOP0h/9YAAACUAQAACwAAAAAA&#10;AAAAAAAAAAAvAQAAX3JlbHMvLnJlbHNQSwECLQAUAAYACAAAACEAk+B+KwUCAAANBAAADgAAAAAA&#10;AAAAAAAAAAAuAgAAZHJzL2Uyb0RvYy54bWxQSwECLQAUAAYACAAAACEAk8/PbdsAAAAJAQAADwAA&#10;AAAAAAAAAAAAAABfBAAAZHJzL2Rvd25yZXYueG1sUEsFBgAAAAAEAAQA8wAAAGcFAAAAAA==&#10;" strokecolor="windowText" strokeweight="2pt">
                <v:shadow on="t" color="black" opacity="24903f" origin=",.5" offset="0,.55556mm"/>
              </v:line>
            </w:pict>
          </mc:Fallback>
        </mc:AlternateContent>
      </w: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B87AC72" wp14:editId="5EEF74B1">
                <wp:simplePos x="0" y="0"/>
                <wp:positionH relativeFrom="column">
                  <wp:posOffset>-1270</wp:posOffset>
                </wp:positionH>
                <wp:positionV relativeFrom="paragraph">
                  <wp:posOffset>522605</wp:posOffset>
                </wp:positionV>
                <wp:extent cx="581025" cy="9525"/>
                <wp:effectExtent l="38100" t="38100" r="66675" b="85725"/>
                <wp:wrapNone/>
                <wp:docPr id="13" name="Conector recto 13"/>
                <wp:cNvGraphicFramePr/>
                <a:graphic xmlns:a="http://schemas.openxmlformats.org/drawingml/2006/main">
                  <a:graphicData uri="http://schemas.microsoft.com/office/word/2010/wordprocessingShape">
                    <wps:wsp>
                      <wps:cNvCnPr/>
                      <wps:spPr>
                        <a:xfrm flipV="1">
                          <a:off x="0" y="0"/>
                          <a:ext cx="58102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95204B2" id="Conector recto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pt,41.15pt" to="45.6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ztEAIAABoEAAAOAAAAZHJzL2Uyb0RvYy54bWysU02P0zAQvSPxHyzfadIuRSVquodWywVB&#10;xS5wnjpOYsmxrRm3af89Y6dbFbghcnDmyy9v3kzWj+fBipNGMt7Vcj4rpdBO+ca4rpbfX57eraSg&#10;CK4B652u5UWTfNy8fbMeQ6UXvve20SgYxFE1hlr2MYaqKEj1egCa+aAdJ1uPA0R2sSsahJHRB1ss&#10;yvJDMXpsAnqliTi6m5Jyk/HbVqv4tW1JR2FrydxiPjGfh3QWmzVUHULojbrSgH9gMYBx/NEb1A4i&#10;iCOav6AGo9CTb+NM+aHwbWuUzj1wN/Pyj26eewg698LiULjJRP8PVn057VGYhmf3IIWDgWe05Ump&#10;6FFgeglOsEpjoIqLt26PV4/CHlPL5xYH0VoTfjBIFoHbEues8eWmsT5HoTi4XM3LxVIKxamPS7YY&#10;rZhAElhAip+0H0QyammNSwJABafPFKfS15IUdv7JWMtxqKwTYy0Xy/clz1kB71JrIbI5BO6OXCcF&#10;2I6XVEXMkOStadL1dJsutLUoTsB7wuvV+PGFGUthgSInuI38XNn+djXx2QH10+WcupZZl6B1XkOm&#10;nxx/jBqf+2YUB3vEb8DUmHCi3JjUMO/05PAnUyvZQx9/mtjndUiCZsLYHW6Mc90UBxt6mKg8rNLt&#10;STSayrPWNw7Zu6NXpCFPY03WwTeXPO0c5wXM9defJW34vc/2/S+9+QUAAP//AwBQSwMEFAAGAAgA&#10;AAAhAFfk5vXaAAAABgEAAA8AAABkcnMvZG93bnJldi54bWxMjsFOwzAQRO9I/IO1SNxaJylBIY1T&#10;RYge4IDUwAe48TaJiNeR7bbh71lOcBqNZjTzqt1iJ3FBH0ZHCtJ1AgKpc2akXsHnx35VgAhRk9GT&#10;I1TwjQF29e1NpUvjrnTASxt7wSMUSq1giHEupQzdgFaHtZuRODs5b3Vk63tpvL7yuJ1kliSP0uqR&#10;+GHQMz4P2H21Z6sg7l9fQt68pe8PCR5a7/Mm2Fyp+7ul2YKIuMS/MvziMzrUzHR0ZzJBTApWGRcV&#10;FNkGBMdPKeuR/aYAWVfyP379AwAA//8DAFBLAQItABQABgAIAAAAIQC2gziS/gAAAOEBAAATAAAA&#10;AAAAAAAAAAAAAAAAAABbQ29udGVudF9UeXBlc10ueG1sUEsBAi0AFAAGAAgAAAAhADj9If/WAAAA&#10;lAEAAAsAAAAAAAAAAAAAAAAALwEAAF9yZWxzLy5yZWxzUEsBAi0AFAAGAAgAAAAhAMifTO0QAgAA&#10;GgQAAA4AAAAAAAAAAAAAAAAALgIAAGRycy9lMm9Eb2MueG1sUEsBAi0AFAAGAAgAAAAhAFfk5vXa&#10;AAAABgEAAA8AAAAAAAAAAAAAAAAAagQAAGRycy9kb3ducmV2LnhtbFBLBQYAAAAABAAEAPMAAABx&#10;BQAAAAA=&#10;" strokecolor="windowText" strokeweight="2pt">
                <v:shadow on="t" color="black" opacity="24903f" origin=",.5" offset="0,.55556mm"/>
              </v:line>
            </w:pict>
          </mc:Fallback>
        </mc:AlternateContent>
      </w:r>
      <w:r w:rsidR="00395902" w:rsidRPr="006E0545">
        <w:rPr>
          <w:rFonts w:ascii="Arial" w:hAnsi="Arial" w:cs="Arial"/>
          <w:noProof/>
          <w:sz w:val="20"/>
          <w:szCs w:val="20"/>
        </w:rPr>
        <w:drawing>
          <wp:anchor distT="0" distB="0" distL="114300" distR="114300" simplePos="0" relativeHeight="251675648" behindDoc="0" locked="0" layoutInCell="1" allowOverlap="1" wp14:anchorId="0AE56824" wp14:editId="1DD8E461">
            <wp:simplePos x="0" y="0"/>
            <wp:positionH relativeFrom="margin">
              <wp:align>left</wp:align>
            </wp:positionH>
            <wp:positionV relativeFrom="paragraph">
              <wp:posOffset>522605</wp:posOffset>
            </wp:positionV>
            <wp:extent cx="6260465" cy="2418080"/>
            <wp:effectExtent l="0" t="0" r="6985" b="1270"/>
            <wp:wrapSquare wrapText="bothSides"/>
            <wp:docPr id="6" name="Imagen 6" descr="C:\Users\Dina Guerra\Desktop\anamne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na Guerra\Desktop\anamnesi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0465" cy="2418080"/>
                    </a:xfrm>
                    <a:prstGeom prst="rect">
                      <a:avLst/>
                    </a:prstGeom>
                    <a:noFill/>
                    <a:ln>
                      <a:noFill/>
                    </a:ln>
                  </pic:spPr>
                </pic:pic>
              </a:graphicData>
            </a:graphic>
          </wp:anchor>
        </w:drawing>
      </w:r>
      <w:r w:rsidR="00395902">
        <w:rPr>
          <w:rFonts w:ascii="Arial" w:hAnsi="Arial" w:cs="Arial"/>
          <w:b/>
          <w:sz w:val="20"/>
          <w:szCs w:val="22"/>
          <w:u w:val="single"/>
        </w:rPr>
        <w:br w:type="page"/>
      </w:r>
    </w:p>
    <w:p w:rsidR="00B3789F" w:rsidRDefault="00B3789F" w:rsidP="00B3789F">
      <w:pPr>
        <w:tabs>
          <w:tab w:val="left" w:pos="1590"/>
        </w:tabs>
        <w:spacing w:line="276" w:lineRule="auto"/>
        <w:ind w:right="645"/>
        <w:jc w:val="both"/>
        <w:rPr>
          <w:rFonts w:ascii="Arial" w:hAnsi="Arial" w:cs="Arial"/>
          <w:b/>
          <w:sz w:val="20"/>
          <w:szCs w:val="22"/>
          <w:u w:val="single"/>
        </w:rPr>
      </w:pPr>
      <w:r w:rsidRPr="00B3789F">
        <w:rPr>
          <w:rFonts w:ascii="Arial" w:hAnsi="Arial" w:cs="Arial"/>
          <w:b/>
          <w:sz w:val="20"/>
          <w:szCs w:val="22"/>
          <w:u w:val="single"/>
        </w:rPr>
        <w:lastRenderedPageBreak/>
        <w:t xml:space="preserve">Entrega, conservación y recepción de ficha clínica </w:t>
      </w:r>
    </w:p>
    <w:p w:rsidR="00B3789F" w:rsidRDefault="00B3789F" w:rsidP="00B3789F">
      <w:pPr>
        <w:tabs>
          <w:tab w:val="left" w:pos="1590"/>
        </w:tabs>
        <w:spacing w:line="276" w:lineRule="auto"/>
        <w:ind w:right="645"/>
        <w:jc w:val="both"/>
        <w:rPr>
          <w:rFonts w:ascii="Arial" w:hAnsi="Arial" w:cs="Arial"/>
          <w:b/>
          <w:sz w:val="20"/>
          <w:szCs w:val="22"/>
          <w:u w:val="single"/>
        </w:rPr>
      </w:pPr>
    </w:p>
    <w:p w:rsidR="00B3789F" w:rsidRPr="00B3789F" w:rsidRDefault="00B3789F" w:rsidP="00B3789F">
      <w:pPr>
        <w:tabs>
          <w:tab w:val="left" w:pos="1590"/>
        </w:tabs>
        <w:spacing w:line="276" w:lineRule="auto"/>
        <w:ind w:right="645"/>
        <w:jc w:val="both"/>
        <w:rPr>
          <w:rFonts w:ascii="Arial" w:hAnsi="Arial" w:cs="Arial"/>
          <w:sz w:val="22"/>
          <w:szCs w:val="22"/>
          <w:u w:val="single"/>
        </w:rPr>
      </w:pPr>
      <w:r w:rsidRPr="00B3789F">
        <w:rPr>
          <w:rFonts w:ascii="Arial" w:hAnsi="Arial" w:cs="Arial"/>
          <w:sz w:val="20"/>
          <w:szCs w:val="22"/>
          <w:u w:val="single"/>
        </w:rPr>
        <w:t>Conservación de ficha clínica</w:t>
      </w:r>
    </w:p>
    <w:p w:rsidR="00B522DB" w:rsidRPr="00B3789F" w:rsidRDefault="00B522DB" w:rsidP="00B3789F">
      <w:pPr>
        <w:tabs>
          <w:tab w:val="left" w:pos="1590"/>
        </w:tabs>
        <w:spacing w:line="276" w:lineRule="auto"/>
        <w:ind w:right="645"/>
        <w:jc w:val="both"/>
        <w:rPr>
          <w:rFonts w:ascii="Arial" w:hAnsi="Arial" w:cs="Arial"/>
          <w:i/>
          <w:sz w:val="20"/>
          <w:szCs w:val="20"/>
        </w:rPr>
      </w:pPr>
      <w:r w:rsidRPr="00B3789F">
        <w:rPr>
          <w:rFonts w:ascii="Arial" w:hAnsi="Arial" w:cs="Arial"/>
          <w:i/>
          <w:sz w:val="20"/>
          <w:szCs w:val="20"/>
        </w:rPr>
        <w:t>Fichas de soporte en papel</w:t>
      </w:r>
    </w:p>
    <w:p w:rsidR="00B522DB" w:rsidRPr="006432BB" w:rsidRDefault="00B522DB"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 xml:space="preserve">La ficha clínica de soporte en papel es el conjunto de documentos manuscritos que contienen los datos, valoraciones e informaciones de cualquier índole sobre la situación y la evolución clínica de un </w:t>
      </w:r>
      <w:r w:rsidRPr="00FC1616">
        <w:rPr>
          <w:rFonts w:ascii="Arial" w:hAnsi="Arial" w:cs="Arial"/>
          <w:sz w:val="20"/>
          <w:szCs w:val="22"/>
        </w:rPr>
        <w:t>usuario</w:t>
      </w:r>
      <w:r w:rsidRPr="006432BB">
        <w:rPr>
          <w:rFonts w:ascii="Arial" w:hAnsi="Arial" w:cs="Arial"/>
          <w:sz w:val="20"/>
          <w:szCs w:val="20"/>
        </w:rPr>
        <w:t xml:space="preserve"> a lo largo del proceso asistencial. Cabe destacar que en el </w:t>
      </w:r>
      <w:r w:rsidRPr="006432BB">
        <w:rPr>
          <w:rFonts w:ascii="Arial" w:hAnsi="Arial" w:cs="Arial"/>
          <w:sz w:val="20"/>
          <w:szCs w:val="20"/>
          <w:lang w:val="es-ES_tradnl"/>
        </w:rPr>
        <w:t>CESFAM José Joaquín Aguirre</w:t>
      </w:r>
      <w:r w:rsidRPr="006432BB">
        <w:rPr>
          <w:rFonts w:ascii="Arial" w:hAnsi="Arial" w:cs="Arial"/>
          <w:sz w:val="20"/>
          <w:szCs w:val="20"/>
        </w:rPr>
        <w:t xml:space="preserve"> las fichas de soporte en papel se utilizaron hasta el </w:t>
      </w:r>
      <w:r>
        <w:rPr>
          <w:rFonts w:ascii="Arial" w:hAnsi="Arial" w:cs="Arial"/>
          <w:sz w:val="20"/>
          <w:szCs w:val="20"/>
        </w:rPr>
        <w:t>2012</w:t>
      </w:r>
      <w:r w:rsidRPr="006432BB">
        <w:rPr>
          <w:rFonts w:ascii="Arial" w:hAnsi="Arial" w:cs="Arial"/>
          <w:color w:val="FF0000"/>
          <w:sz w:val="20"/>
          <w:szCs w:val="20"/>
        </w:rPr>
        <w:t>.</w:t>
      </w:r>
    </w:p>
    <w:p w:rsidR="00B522DB" w:rsidRPr="00FC1616" w:rsidRDefault="00B522DB" w:rsidP="00B3789F">
      <w:pPr>
        <w:tabs>
          <w:tab w:val="left" w:pos="1590"/>
        </w:tabs>
        <w:spacing w:line="276" w:lineRule="auto"/>
        <w:ind w:left="851" w:right="645"/>
        <w:jc w:val="both"/>
        <w:rPr>
          <w:rFonts w:ascii="Arial" w:hAnsi="Arial" w:cs="Arial"/>
          <w:sz w:val="20"/>
          <w:szCs w:val="20"/>
        </w:rPr>
      </w:pPr>
    </w:p>
    <w:p w:rsidR="00B522DB" w:rsidRDefault="00B522DB" w:rsidP="00B3789F">
      <w:pPr>
        <w:tabs>
          <w:tab w:val="left" w:pos="1590"/>
        </w:tabs>
        <w:spacing w:line="276" w:lineRule="auto"/>
        <w:ind w:right="645"/>
        <w:jc w:val="both"/>
        <w:rPr>
          <w:rFonts w:ascii="Arial" w:hAnsi="Arial" w:cs="Arial"/>
          <w:sz w:val="20"/>
          <w:szCs w:val="20"/>
        </w:rPr>
      </w:pPr>
      <w:r w:rsidRPr="00FC1616">
        <w:rPr>
          <w:rFonts w:ascii="Arial" w:hAnsi="Arial" w:cs="Arial"/>
          <w:sz w:val="20"/>
          <w:szCs w:val="20"/>
        </w:rPr>
        <w:t xml:space="preserve">Características del Almacenamiento de Archivo: </w:t>
      </w:r>
    </w:p>
    <w:p w:rsidR="0046131F" w:rsidRPr="00FC1616" w:rsidRDefault="0046131F" w:rsidP="00B3789F">
      <w:pPr>
        <w:tabs>
          <w:tab w:val="left" w:pos="1590"/>
        </w:tabs>
        <w:spacing w:line="276" w:lineRule="auto"/>
        <w:ind w:right="645"/>
        <w:jc w:val="both"/>
        <w:rPr>
          <w:rFonts w:ascii="Arial" w:hAnsi="Arial" w:cs="Arial"/>
          <w:sz w:val="20"/>
          <w:szCs w:val="20"/>
        </w:rPr>
      </w:pPr>
      <w:r>
        <w:rPr>
          <w:rFonts w:ascii="Arial" w:hAnsi="Arial" w:cs="Arial"/>
          <w:sz w:val="20"/>
          <w:szCs w:val="20"/>
        </w:rPr>
        <w:tab/>
      </w:r>
    </w:p>
    <w:p w:rsidR="00B522DB" w:rsidRPr="0046131F" w:rsidRDefault="00B522DB" w:rsidP="00B3789F">
      <w:pPr>
        <w:tabs>
          <w:tab w:val="left" w:pos="1590"/>
        </w:tabs>
        <w:spacing w:line="276" w:lineRule="auto"/>
        <w:ind w:right="645"/>
        <w:jc w:val="both"/>
        <w:rPr>
          <w:rFonts w:ascii="Arial" w:hAnsi="Arial" w:cs="Arial"/>
          <w:sz w:val="20"/>
          <w:szCs w:val="20"/>
        </w:rPr>
      </w:pPr>
    </w:p>
    <w:p w:rsidR="0046131F"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r>
      <w:r w:rsidR="0046131F">
        <w:rPr>
          <w:rFonts w:ascii="Arial" w:hAnsi="Arial" w:cs="Arial"/>
          <w:sz w:val="20"/>
          <w:szCs w:val="20"/>
        </w:rPr>
        <w:t>Para buscar la ficha clínica de papel se deberá ingresar el RUT del paciente en Ficha   clínica electrónica y verificar en base al Rut el Nombre del paciente ya que posteriormente serán almacenadas según orden alfabético pero siempre se deberá cotejar con el Rut del usuario.</w:t>
      </w:r>
    </w:p>
    <w:p w:rsidR="0046131F" w:rsidRPr="00642394" w:rsidRDefault="0046131F" w:rsidP="00B3789F">
      <w:pPr>
        <w:tabs>
          <w:tab w:val="left" w:pos="1590"/>
        </w:tabs>
        <w:spacing w:line="276" w:lineRule="auto"/>
        <w:ind w:left="851" w:right="64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642394">
        <w:rPr>
          <w:rFonts w:ascii="Arial" w:hAnsi="Arial" w:cs="Arial"/>
          <w:sz w:val="20"/>
          <w:szCs w:val="20"/>
        </w:rPr>
        <w:t>Debe estar ordenado por orden alfabético de fichas.</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 xml:space="preserve">Debe tener buena iluminación. </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Debe tener suficientes anaqueles para el archivo de las fichas</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Debe tener acceso expedito a su ubicación y utilización.</w:t>
      </w:r>
    </w:p>
    <w:p w:rsidR="0046131F" w:rsidRDefault="00B522DB" w:rsidP="009D058A">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Debe estar en un área restringida</w:t>
      </w:r>
    </w:p>
    <w:p w:rsidR="0046131F" w:rsidRDefault="0046131F" w:rsidP="00B3789F">
      <w:pPr>
        <w:tabs>
          <w:tab w:val="left" w:pos="1590"/>
        </w:tabs>
        <w:spacing w:line="276" w:lineRule="auto"/>
        <w:ind w:right="645"/>
        <w:jc w:val="both"/>
        <w:rPr>
          <w:rFonts w:ascii="Arial" w:hAnsi="Arial" w:cs="Arial"/>
          <w:sz w:val="20"/>
          <w:szCs w:val="20"/>
        </w:rPr>
      </w:pPr>
    </w:p>
    <w:p w:rsidR="0046131F" w:rsidRDefault="0046131F" w:rsidP="00B3789F">
      <w:pPr>
        <w:tabs>
          <w:tab w:val="left" w:pos="1590"/>
        </w:tabs>
        <w:spacing w:line="276" w:lineRule="auto"/>
        <w:ind w:right="645"/>
        <w:jc w:val="both"/>
        <w:rPr>
          <w:rFonts w:ascii="Arial" w:hAnsi="Arial" w:cs="Arial"/>
          <w:sz w:val="20"/>
          <w:szCs w:val="20"/>
        </w:rPr>
      </w:pPr>
    </w:p>
    <w:p w:rsidR="00B522DB" w:rsidRPr="00FC1616" w:rsidRDefault="00E72B2D" w:rsidP="00B3789F">
      <w:pPr>
        <w:tabs>
          <w:tab w:val="left" w:pos="1590"/>
        </w:tabs>
        <w:spacing w:line="276" w:lineRule="auto"/>
        <w:ind w:right="645"/>
        <w:jc w:val="both"/>
        <w:rPr>
          <w:rFonts w:ascii="Arial" w:hAnsi="Arial" w:cs="Arial"/>
          <w:sz w:val="20"/>
          <w:szCs w:val="20"/>
        </w:rPr>
      </w:pPr>
      <w:r>
        <w:rPr>
          <w:rFonts w:ascii="Arial" w:hAnsi="Arial" w:cs="Arial"/>
          <w:sz w:val="20"/>
          <w:szCs w:val="20"/>
        </w:rPr>
        <w:t>Procedimientos para conservar</w:t>
      </w:r>
      <w:r w:rsidR="00B522DB" w:rsidRPr="00FC1616">
        <w:rPr>
          <w:rFonts w:ascii="Arial" w:hAnsi="Arial" w:cs="Arial"/>
          <w:sz w:val="20"/>
          <w:szCs w:val="20"/>
        </w:rPr>
        <w:t xml:space="preserve">: </w:t>
      </w:r>
    </w:p>
    <w:p w:rsidR="00B522DB" w:rsidRPr="00FC1616" w:rsidRDefault="00B522DB" w:rsidP="00B3789F">
      <w:pPr>
        <w:tabs>
          <w:tab w:val="left" w:pos="1590"/>
        </w:tabs>
        <w:spacing w:line="276" w:lineRule="auto"/>
        <w:ind w:left="851" w:right="645"/>
        <w:jc w:val="both"/>
        <w:rPr>
          <w:rFonts w:ascii="Arial" w:hAnsi="Arial" w:cs="Arial"/>
          <w:sz w:val="20"/>
          <w:szCs w:val="20"/>
        </w:rPr>
      </w:pP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Archivar en las fichas clínicas todo documento o Informe que corresponda.</w:t>
      </w:r>
    </w:p>
    <w:p w:rsidR="00B522DB" w:rsidRPr="00FC1616"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Revisar que las fichas no contengan otras en su interior.</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r>
      <w:r w:rsidRPr="00642394">
        <w:rPr>
          <w:rFonts w:ascii="Arial" w:hAnsi="Arial" w:cs="Arial"/>
          <w:sz w:val="20"/>
          <w:szCs w:val="20"/>
        </w:rPr>
        <w:t>Clasificar las fichas según la primera letra del primer apellido.</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Ordenar las fichas orden alfabético, de la  “a” a la “z”.</w:t>
      </w:r>
    </w:p>
    <w:p w:rsidR="00B522DB" w:rsidRDefault="00B522DB" w:rsidP="00B3789F">
      <w:pPr>
        <w:tabs>
          <w:tab w:val="left" w:pos="1590"/>
        </w:tabs>
        <w:spacing w:line="276" w:lineRule="auto"/>
        <w:ind w:left="851" w:right="645"/>
        <w:jc w:val="both"/>
        <w:rPr>
          <w:rFonts w:ascii="Arial" w:hAnsi="Arial" w:cs="Arial"/>
          <w:sz w:val="20"/>
          <w:szCs w:val="20"/>
        </w:rPr>
      </w:pPr>
      <w:r w:rsidRPr="00FC1616">
        <w:rPr>
          <w:rFonts w:ascii="Arial" w:hAnsi="Arial" w:cs="Arial"/>
          <w:sz w:val="20"/>
          <w:szCs w:val="20"/>
        </w:rPr>
        <w:t>-</w:t>
      </w:r>
      <w:r w:rsidRPr="00FC1616">
        <w:rPr>
          <w:rFonts w:ascii="Arial" w:hAnsi="Arial" w:cs="Arial"/>
          <w:sz w:val="20"/>
          <w:szCs w:val="20"/>
        </w:rPr>
        <w:tab/>
        <w:t>Introducir la ficha clínica en el lugar que corresponda.</w:t>
      </w:r>
    </w:p>
    <w:p w:rsidR="00B522DB" w:rsidRDefault="00B522DB" w:rsidP="00B3789F">
      <w:pPr>
        <w:tabs>
          <w:tab w:val="left" w:pos="1590"/>
        </w:tabs>
        <w:spacing w:line="276" w:lineRule="auto"/>
        <w:ind w:left="851" w:right="645"/>
        <w:jc w:val="both"/>
        <w:rPr>
          <w:rFonts w:ascii="Arial" w:hAnsi="Arial" w:cs="Arial"/>
          <w:sz w:val="20"/>
          <w:szCs w:val="20"/>
        </w:rPr>
      </w:pPr>
    </w:p>
    <w:p w:rsidR="00B522DB" w:rsidRPr="007E4D0D" w:rsidRDefault="00B522DB" w:rsidP="00B3789F">
      <w:pPr>
        <w:tabs>
          <w:tab w:val="left" w:pos="1590"/>
        </w:tabs>
        <w:spacing w:line="276" w:lineRule="auto"/>
        <w:ind w:right="645"/>
        <w:jc w:val="both"/>
        <w:rPr>
          <w:rFonts w:ascii="Arial" w:hAnsi="Arial" w:cs="Arial"/>
          <w:sz w:val="20"/>
          <w:szCs w:val="20"/>
        </w:rPr>
      </w:pPr>
      <w:r w:rsidRPr="007E4D0D">
        <w:rPr>
          <w:rFonts w:ascii="Arial" w:hAnsi="Arial" w:cs="Arial"/>
          <w:sz w:val="20"/>
          <w:szCs w:val="20"/>
        </w:rPr>
        <w:t xml:space="preserve">Procedimientos para solicitar una ficha clínica en papel: </w:t>
      </w:r>
    </w:p>
    <w:p w:rsidR="00B522DB" w:rsidRPr="00642394" w:rsidRDefault="00B522DB" w:rsidP="00B3789F">
      <w:pPr>
        <w:tabs>
          <w:tab w:val="left" w:pos="1590"/>
        </w:tabs>
        <w:spacing w:line="276" w:lineRule="auto"/>
        <w:ind w:left="851" w:right="645"/>
        <w:jc w:val="both"/>
        <w:rPr>
          <w:rFonts w:ascii="Arial" w:hAnsi="Arial" w:cs="Arial"/>
          <w:sz w:val="20"/>
          <w:szCs w:val="20"/>
        </w:rPr>
      </w:pP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 xml:space="preserve">Solicitar la ficha clínica al </w:t>
      </w:r>
      <w:r w:rsidRPr="00642394">
        <w:rPr>
          <w:rFonts w:ascii="Arial" w:hAnsi="Arial" w:cs="Arial"/>
          <w:sz w:val="20"/>
          <w:szCs w:val="22"/>
        </w:rPr>
        <w:t>Jefe de SOME</w:t>
      </w:r>
      <w:r w:rsidRPr="00642394">
        <w:rPr>
          <w:rFonts w:ascii="Arial" w:hAnsi="Arial" w:cs="Arial"/>
          <w:sz w:val="20"/>
          <w:szCs w:val="20"/>
        </w:rPr>
        <w:t xml:space="preserve">, quien tendrá un plazo máximo de tiempo de entrega de 5 días hábiles. </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Se anotará en cuaderno de registro quien solicita y retira la ficha clínica.</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            La devolución de la ficha clínica tendrá un plazo máximo de tiempo de entrega de 3 días hábiles.</w:t>
      </w:r>
    </w:p>
    <w:p w:rsidR="00B522DB" w:rsidRPr="00642394" w:rsidRDefault="00B522DB" w:rsidP="00B3789F">
      <w:pPr>
        <w:tabs>
          <w:tab w:val="left" w:pos="1590"/>
        </w:tabs>
        <w:spacing w:line="276" w:lineRule="auto"/>
        <w:ind w:left="851" w:right="645"/>
        <w:jc w:val="both"/>
        <w:rPr>
          <w:rFonts w:ascii="Arial" w:hAnsi="Arial" w:cs="Arial"/>
          <w:sz w:val="20"/>
          <w:szCs w:val="20"/>
        </w:rPr>
      </w:pPr>
      <w:r w:rsidRPr="00642394">
        <w:rPr>
          <w:rFonts w:ascii="Arial" w:hAnsi="Arial" w:cs="Arial"/>
          <w:sz w:val="20"/>
          <w:szCs w:val="20"/>
        </w:rPr>
        <w:t>-</w:t>
      </w:r>
      <w:r w:rsidRPr="00642394">
        <w:rPr>
          <w:rFonts w:ascii="Arial" w:hAnsi="Arial" w:cs="Arial"/>
          <w:sz w:val="20"/>
          <w:szCs w:val="20"/>
        </w:rPr>
        <w:tab/>
        <w:t xml:space="preserve">Se anotará en cuaderno de registro las fechas de solicitud, retiro y devolución de ficha clínica solicitada, junto con firmas de </w:t>
      </w:r>
      <w:r w:rsidRPr="00642394">
        <w:rPr>
          <w:rFonts w:ascii="Arial" w:hAnsi="Arial" w:cs="Arial"/>
          <w:sz w:val="20"/>
          <w:szCs w:val="22"/>
        </w:rPr>
        <w:t xml:space="preserve">Jefe de SOME y </w:t>
      </w:r>
      <w:r w:rsidRPr="00642394">
        <w:rPr>
          <w:rFonts w:ascii="Arial" w:hAnsi="Arial" w:cs="Arial"/>
          <w:sz w:val="20"/>
          <w:szCs w:val="20"/>
        </w:rPr>
        <w:t>solicitante.</w:t>
      </w:r>
    </w:p>
    <w:p w:rsidR="00B522DB" w:rsidRPr="00FC1616" w:rsidRDefault="00B522DB" w:rsidP="00B3789F">
      <w:pPr>
        <w:tabs>
          <w:tab w:val="left" w:pos="1590"/>
        </w:tabs>
        <w:spacing w:line="276" w:lineRule="auto"/>
        <w:ind w:left="851" w:right="645"/>
        <w:jc w:val="both"/>
        <w:rPr>
          <w:rFonts w:ascii="Arial" w:hAnsi="Arial" w:cs="Arial"/>
          <w:sz w:val="20"/>
          <w:szCs w:val="20"/>
        </w:rPr>
      </w:pPr>
    </w:p>
    <w:p w:rsidR="00B522DB" w:rsidRDefault="00B522DB" w:rsidP="00B3789F">
      <w:pPr>
        <w:tabs>
          <w:tab w:val="left" w:pos="1590"/>
        </w:tabs>
        <w:spacing w:line="276" w:lineRule="auto"/>
        <w:ind w:right="645"/>
        <w:jc w:val="both"/>
        <w:rPr>
          <w:rFonts w:ascii="Arial" w:hAnsi="Arial" w:cs="Arial"/>
          <w:b/>
          <w:sz w:val="22"/>
          <w:szCs w:val="22"/>
        </w:rPr>
      </w:pPr>
    </w:p>
    <w:p w:rsidR="00B522DB" w:rsidRPr="00B3789F" w:rsidRDefault="00AA214D" w:rsidP="00B3789F">
      <w:pPr>
        <w:tabs>
          <w:tab w:val="left" w:pos="1590"/>
        </w:tabs>
        <w:spacing w:line="276" w:lineRule="auto"/>
        <w:ind w:right="645"/>
        <w:jc w:val="both"/>
        <w:rPr>
          <w:rFonts w:ascii="Arial" w:hAnsi="Arial" w:cs="Arial"/>
          <w:i/>
          <w:sz w:val="20"/>
          <w:szCs w:val="20"/>
        </w:rPr>
      </w:pPr>
      <w:r w:rsidRPr="00B3789F">
        <w:rPr>
          <w:rFonts w:ascii="Arial" w:hAnsi="Arial" w:cs="Arial"/>
          <w:i/>
          <w:sz w:val="20"/>
          <w:szCs w:val="20"/>
        </w:rPr>
        <w:t>Ficha en Soporte Electrónico</w:t>
      </w:r>
    </w:p>
    <w:p w:rsidR="00AA214D" w:rsidRPr="006432BB" w:rsidRDefault="00AA214D"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 xml:space="preserve">Es el repositorio computarizado que contiene toda la información relativa a la salud del </w:t>
      </w:r>
      <w:r w:rsidRPr="003056EC">
        <w:rPr>
          <w:rFonts w:ascii="Arial" w:hAnsi="Arial" w:cs="Arial"/>
          <w:sz w:val="20"/>
          <w:szCs w:val="20"/>
        </w:rPr>
        <w:t>usuario</w:t>
      </w:r>
      <w:r w:rsidRPr="006432BB">
        <w:rPr>
          <w:rFonts w:ascii="Arial" w:hAnsi="Arial" w:cs="Arial"/>
          <w:sz w:val="20"/>
          <w:szCs w:val="20"/>
        </w:rPr>
        <w:t>, a la cual se accede a través de una interfaz que requiere la autentificación de un usuario con contraseña y cuya información se almacena y resguarda en una base de datos.</w:t>
      </w:r>
    </w:p>
    <w:p w:rsidR="00AA214D" w:rsidRPr="006432BB" w:rsidRDefault="00AA214D"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 xml:space="preserve">Este soporte electrónico es utilizado en el </w:t>
      </w:r>
      <w:r w:rsidRPr="006432BB">
        <w:rPr>
          <w:rFonts w:ascii="Arial" w:hAnsi="Arial" w:cs="Arial"/>
          <w:sz w:val="20"/>
          <w:szCs w:val="20"/>
          <w:lang w:val="es-ES_tradnl"/>
        </w:rPr>
        <w:t xml:space="preserve">CESFAM José Joaquín </w:t>
      </w:r>
      <w:r w:rsidRPr="00642394">
        <w:rPr>
          <w:rFonts w:ascii="Arial" w:hAnsi="Arial" w:cs="Arial"/>
          <w:sz w:val="20"/>
          <w:szCs w:val="20"/>
          <w:lang w:val="es-ES_tradnl"/>
        </w:rPr>
        <w:t>Aguirre</w:t>
      </w:r>
      <w:r w:rsidRPr="00642394">
        <w:rPr>
          <w:rFonts w:ascii="Arial" w:hAnsi="Arial" w:cs="Arial"/>
          <w:sz w:val="20"/>
          <w:szCs w:val="20"/>
        </w:rPr>
        <w:t xml:space="preserve"> desde el </w:t>
      </w:r>
      <w:r>
        <w:rPr>
          <w:rFonts w:ascii="Arial" w:hAnsi="Arial" w:cs="Arial"/>
          <w:sz w:val="20"/>
          <w:szCs w:val="20"/>
        </w:rPr>
        <w:t xml:space="preserve">año </w:t>
      </w:r>
      <w:r w:rsidRPr="00642394">
        <w:rPr>
          <w:rFonts w:ascii="Arial" w:hAnsi="Arial" w:cs="Arial"/>
          <w:sz w:val="20"/>
          <w:szCs w:val="20"/>
        </w:rPr>
        <w:t xml:space="preserve">2013 </w:t>
      </w:r>
      <w:r w:rsidRPr="006432BB">
        <w:rPr>
          <w:rFonts w:ascii="Arial" w:hAnsi="Arial" w:cs="Arial"/>
          <w:sz w:val="20"/>
          <w:szCs w:val="20"/>
        </w:rPr>
        <w:t xml:space="preserve">hasta la actualidad.  </w:t>
      </w:r>
    </w:p>
    <w:p w:rsidR="00AA214D" w:rsidRPr="006432BB" w:rsidRDefault="00AA214D" w:rsidP="00B3789F">
      <w:pPr>
        <w:tabs>
          <w:tab w:val="left" w:pos="1590"/>
        </w:tabs>
        <w:spacing w:line="276" w:lineRule="auto"/>
        <w:ind w:left="851" w:right="645"/>
        <w:jc w:val="both"/>
        <w:rPr>
          <w:rFonts w:ascii="Arial" w:hAnsi="Arial" w:cs="Arial"/>
          <w:sz w:val="20"/>
          <w:szCs w:val="20"/>
        </w:rPr>
      </w:pPr>
    </w:p>
    <w:p w:rsidR="00AA214D" w:rsidRPr="006432BB" w:rsidRDefault="00AA214D" w:rsidP="00B3789F">
      <w:pPr>
        <w:tabs>
          <w:tab w:val="left" w:pos="1590"/>
        </w:tabs>
        <w:spacing w:line="276" w:lineRule="auto"/>
        <w:ind w:right="645"/>
        <w:jc w:val="both"/>
        <w:rPr>
          <w:rFonts w:ascii="Arial" w:hAnsi="Arial" w:cs="Arial"/>
          <w:sz w:val="20"/>
          <w:szCs w:val="20"/>
        </w:rPr>
      </w:pPr>
      <w:r w:rsidRPr="006432BB">
        <w:rPr>
          <w:rFonts w:ascii="Arial" w:hAnsi="Arial" w:cs="Arial"/>
          <w:sz w:val="20"/>
          <w:szCs w:val="20"/>
        </w:rPr>
        <w:t>Mantención de los archivos electrónicos:</w:t>
      </w:r>
    </w:p>
    <w:p w:rsidR="00AA214D" w:rsidRPr="006432BB" w:rsidRDefault="00AA214D" w:rsidP="00B3789F">
      <w:pPr>
        <w:tabs>
          <w:tab w:val="left" w:pos="1590"/>
        </w:tabs>
        <w:spacing w:line="276" w:lineRule="auto"/>
        <w:ind w:left="851" w:right="645"/>
        <w:jc w:val="both"/>
        <w:rPr>
          <w:rFonts w:ascii="Arial" w:hAnsi="Arial" w:cs="Arial"/>
          <w:sz w:val="20"/>
          <w:szCs w:val="20"/>
        </w:rPr>
      </w:pPr>
    </w:p>
    <w:p w:rsidR="00AA214D" w:rsidRPr="00BC11A4"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La información es mantenida en bases de datos con acceso restringido, incluyendo al personal de Tecnologías de la Información y Comunicación (TIC).</w:t>
      </w:r>
    </w:p>
    <w:p w:rsidR="00E72B2D" w:rsidRDefault="00E72B2D" w:rsidP="00B3789F">
      <w:pPr>
        <w:tabs>
          <w:tab w:val="left" w:pos="1590"/>
        </w:tabs>
        <w:spacing w:line="276" w:lineRule="auto"/>
        <w:ind w:right="645"/>
        <w:jc w:val="both"/>
        <w:rPr>
          <w:rFonts w:ascii="Arial" w:hAnsi="Arial" w:cs="Arial"/>
          <w:sz w:val="20"/>
          <w:szCs w:val="20"/>
        </w:rPr>
      </w:pPr>
    </w:p>
    <w:p w:rsidR="00AA214D" w:rsidRPr="00BC11A4"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Conservación de los archivos electrónicos:</w:t>
      </w:r>
    </w:p>
    <w:p w:rsidR="00AA214D" w:rsidRPr="00BC11A4"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Los datos son conservados en medios magnéticos y respaldados en distintos establecimientos</w:t>
      </w:r>
      <w:r w:rsidR="0046131F">
        <w:rPr>
          <w:rFonts w:ascii="Arial" w:hAnsi="Arial" w:cs="Arial"/>
          <w:sz w:val="20"/>
          <w:szCs w:val="20"/>
        </w:rPr>
        <w:t xml:space="preserve"> según lo establecido contractualmnete con empresa proveedora SAYDEX</w:t>
      </w:r>
      <w:r w:rsidRPr="00BC11A4">
        <w:rPr>
          <w:rFonts w:ascii="Arial" w:hAnsi="Arial" w:cs="Arial"/>
          <w:sz w:val="20"/>
          <w:szCs w:val="20"/>
        </w:rPr>
        <w:t>.</w:t>
      </w:r>
    </w:p>
    <w:p w:rsidR="00AA214D" w:rsidRDefault="00AA214D" w:rsidP="00B3789F">
      <w:pPr>
        <w:tabs>
          <w:tab w:val="left" w:pos="1590"/>
        </w:tabs>
        <w:spacing w:line="276" w:lineRule="auto"/>
        <w:ind w:right="645"/>
        <w:jc w:val="both"/>
        <w:rPr>
          <w:rFonts w:ascii="Arial" w:hAnsi="Arial" w:cs="Arial"/>
          <w:sz w:val="20"/>
          <w:szCs w:val="20"/>
        </w:rPr>
      </w:pPr>
      <w:r w:rsidRPr="00BC11A4">
        <w:rPr>
          <w:rFonts w:ascii="Arial" w:hAnsi="Arial" w:cs="Arial"/>
          <w:sz w:val="20"/>
          <w:szCs w:val="20"/>
        </w:rPr>
        <w:t>El software debe considerar toda la normativa que el  Ministerio de Salud ha instruido en la materia.</w:t>
      </w:r>
    </w:p>
    <w:p w:rsidR="00E72B2D" w:rsidRPr="00BC11A4" w:rsidRDefault="00E72B2D" w:rsidP="00B3789F">
      <w:pPr>
        <w:tabs>
          <w:tab w:val="left" w:pos="1590"/>
        </w:tabs>
        <w:spacing w:line="276" w:lineRule="auto"/>
        <w:ind w:right="645"/>
        <w:jc w:val="both"/>
        <w:rPr>
          <w:rFonts w:ascii="Arial" w:hAnsi="Arial" w:cs="Arial"/>
          <w:sz w:val="20"/>
          <w:szCs w:val="20"/>
        </w:rPr>
      </w:pPr>
    </w:p>
    <w:p w:rsidR="00E72B2D" w:rsidRDefault="00E72B2D" w:rsidP="00B3789F">
      <w:pPr>
        <w:jc w:val="both"/>
        <w:rPr>
          <w:rFonts w:ascii="Arial" w:hAnsi="Arial" w:cs="Arial"/>
          <w:b/>
          <w:sz w:val="22"/>
          <w:szCs w:val="22"/>
        </w:rPr>
      </w:pPr>
    </w:p>
    <w:p w:rsidR="00E72B2D" w:rsidRDefault="00E72B2D" w:rsidP="00B3789F">
      <w:pPr>
        <w:jc w:val="both"/>
        <w:rPr>
          <w:rFonts w:ascii="Arial" w:hAnsi="Arial" w:cs="Arial"/>
          <w:b/>
          <w:sz w:val="22"/>
          <w:szCs w:val="22"/>
        </w:rPr>
      </w:pPr>
    </w:p>
    <w:p w:rsidR="00D96292" w:rsidRPr="00B3789F" w:rsidRDefault="004A5C8A" w:rsidP="00B3789F">
      <w:pPr>
        <w:jc w:val="both"/>
        <w:rPr>
          <w:rFonts w:ascii="Arial" w:hAnsi="Arial" w:cs="Arial"/>
          <w:sz w:val="20"/>
          <w:szCs w:val="20"/>
          <w:u w:val="single"/>
        </w:rPr>
      </w:pPr>
      <w:r w:rsidRPr="00B3789F">
        <w:rPr>
          <w:rFonts w:ascii="Arial" w:hAnsi="Arial" w:cs="Arial"/>
          <w:sz w:val="20"/>
          <w:szCs w:val="20"/>
          <w:u w:val="single"/>
        </w:rPr>
        <w:t>Entrega y Recepción de fichas clínicas</w:t>
      </w:r>
    </w:p>
    <w:p w:rsidR="00FD2116" w:rsidRPr="00FD2116" w:rsidRDefault="00FD2116" w:rsidP="00B3789F">
      <w:pPr>
        <w:jc w:val="both"/>
        <w:rPr>
          <w:rFonts w:ascii="Arial" w:hAnsi="Arial" w:cs="Arial"/>
          <w:sz w:val="20"/>
          <w:szCs w:val="20"/>
        </w:rPr>
      </w:pPr>
      <w:r w:rsidRPr="00FD2116">
        <w:rPr>
          <w:rFonts w:ascii="Arial" w:hAnsi="Arial" w:cs="Arial"/>
          <w:sz w:val="20"/>
          <w:szCs w:val="20"/>
        </w:rPr>
        <w:t>El procedimiento para solicitar una ficha clínica en papel es el siguiente:</w:t>
      </w:r>
    </w:p>
    <w:p w:rsidR="00FD2116" w:rsidRDefault="00FD2116" w:rsidP="00B3789F">
      <w:pPr>
        <w:jc w:val="both"/>
        <w:rPr>
          <w:rFonts w:ascii="Arial" w:hAnsi="Arial" w:cs="Arial"/>
          <w:sz w:val="20"/>
          <w:szCs w:val="20"/>
        </w:rPr>
      </w:pPr>
      <w:r w:rsidRPr="00FD2116">
        <w:rPr>
          <w:rFonts w:ascii="Arial" w:hAnsi="Arial" w:cs="Arial"/>
          <w:sz w:val="20"/>
          <w:szCs w:val="20"/>
        </w:rPr>
        <w:t>U</w:t>
      </w:r>
      <w:r>
        <w:rPr>
          <w:rFonts w:ascii="Arial" w:hAnsi="Arial" w:cs="Arial"/>
          <w:sz w:val="20"/>
          <w:szCs w:val="20"/>
        </w:rPr>
        <w:t>suario interno:</w:t>
      </w:r>
    </w:p>
    <w:p w:rsidR="00FD2116" w:rsidRDefault="00FD2116" w:rsidP="00B3789F">
      <w:pPr>
        <w:jc w:val="both"/>
        <w:rPr>
          <w:rFonts w:ascii="Arial" w:hAnsi="Arial" w:cs="Arial"/>
          <w:sz w:val="20"/>
          <w:szCs w:val="20"/>
        </w:rPr>
      </w:pPr>
      <w:r>
        <w:rPr>
          <w:rFonts w:ascii="Arial" w:hAnsi="Arial" w:cs="Arial"/>
          <w:sz w:val="20"/>
          <w:szCs w:val="20"/>
        </w:rPr>
        <w:t>Solicitar la ficha clínica al Jefe de SOME, quien tendrá un plazo máximo de tiempo de entrega de 5 días hábiles.</w:t>
      </w:r>
    </w:p>
    <w:p w:rsidR="00FD2116" w:rsidRDefault="00FD2116" w:rsidP="00B3789F">
      <w:pPr>
        <w:jc w:val="both"/>
        <w:rPr>
          <w:rFonts w:ascii="Arial" w:hAnsi="Arial" w:cs="Arial"/>
          <w:sz w:val="20"/>
          <w:szCs w:val="20"/>
        </w:rPr>
      </w:pPr>
      <w:r>
        <w:rPr>
          <w:rFonts w:ascii="Arial" w:hAnsi="Arial" w:cs="Arial"/>
          <w:sz w:val="20"/>
          <w:szCs w:val="20"/>
        </w:rPr>
        <w:t xml:space="preserve">Se anotará en cuaderno de registro </w:t>
      </w:r>
      <w:r w:rsidR="00620514">
        <w:rPr>
          <w:rFonts w:ascii="Arial" w:hAnsi="Arial" w:cs="Arial"/>
          <w:sz w:val="20"/>
          <w:szCs w:val="20"/>
        </w:rPr>
        <w:t>quien solicita y retira la ficha clínica.</w:t>
      </w:r>
    </w:p>
    <w:p w:rsidR="00620514" w:rsidRDefault="00620514" w:rsidP="00B3789F">
      <w:pPr>
        <w:jc w:val="both"/>
        <w:rPr>
          <w:rFonts w:ascii="Arial" w:hAnsi="Arial" w:cs="Arial"/>
          <w:sz w:val="20"/>
          <w:szCs w:val="20"/>
        </w:rPr>
      </w:pPr>
      <w:r>
        <w:rPr>
          <w:rFonts w:ascii="Arial" w:hAnsi="Arial" w:cs="Arial"/>
          <w:sz w:val="20"/>
          <w:szCs w:val="20"/>
        </w:rPr>
        <w:t xml:space="preserve">La devolución de la ficha clínica tendrá un plazo máximo de tiempo de entrega </w:t>
      </w:r>
      <w:r w:rsidR="00BE56F0">
        <w:rPr>
          <w:rFonts w:ascii="Arial" w:hAnsi="Arial" w:cs="Arial"/>
          <w:sz w:val="20"/>
          <w:szCs w:val="20"/>
        </w:rPr>
        <w:t>de 3 días hábiles.</w:t>
      </w:r>
    </w:p>
    <w:p w:rsidR="00BE56F0" w:rsidRDefault="00BE56F0" w:rsidP="00B3789F">
      <w:pPr>
        <w:jc w:val="both"/>
        <w:rPr>
          <w:rFonts w:ascii="Arial" w:hAnsi="Arial" w:cs="Arial"/>
          <w:sz w:val="20"/>
          <w:szCs w:val="20"/>
        </w:rPr>
      </w:pPr>
      <w:r>
        <w:rPr>
          <w:rFonts w:ascii="Arial" w:hAnsi="Arial" w:cs="Arial"/>
          <w:sz w:val="20"/>
          <w:szCs w:val="20"/>
        </w:rPr>
        <w:t>Se anotará en cuaderno de registro las fechas de solicitud, retiro y devolución de ficha clínica solicitada, junto con firmas de jefe de SOME y solicitante.</w:t>
      </w:r>
    </w:p>
    <w:p w:rsidR="00BE56F0" w:rsidRDefault="00BE56F0" w:rsidP="00B3789F">
      <w:pPr>
        <w:jc w:val="both"/>
        <w:rPr>
          <w:rFonts w:ascii="Arial" w:hAnsi="Arial" w:cs="Arial"/>
          <w:sz w:val="20"/>
          <w:szCs w:val="20"/>
        </w:rPr>
      </w:pPr>
    </w:p>
    <w:p w:rsidR="00BE56F0" w:rsidRDefault="00BE56F0" w:rsidP="00B3789F">
      <w:pPr>
        <w:jc w:val="both"/>
        <w:rPr>
          <w:rFonts w:ascii="Arial" w:hAnsi="Arial" w:cs="Arial"/>
          <w:sz w:val="20"/>
          <w:szCs w:val="20"/>
        </w:rPr>
      </w:pPr>
      <w:r>
        <w:rPr>
          <w:rFonts w:ascii="Arial" w:hAnsi="Arial" w:cs="Arial"/>
          <w:sz w:val="20"/>
          <w:szCs w:val="20"/>
        </w:rPr>
        <w:t>Usuario Externo:</w:t>
      </w:r>
    </w:p>
    <w:p w:rsidR="00BE56F0" w:rsidRDefault="00BE56F0" w:rsidP="00B3789F">
      <w:pPr>
        <w:jc w:val="both"/>
        <w:rPr>
          <w:rFonts w:ascii="Arial" w:hAnsi="Arial" w:cs="Arial"/>
          <w:sz w:val="20"/>
          <w:szCs w:val="20"/>
        </w:rPr>
      </w:pPr>
      <w:r>
        <w:rPr>
          <w:rFonts w:ascii="Arial" w:hAnsi="Arial" w:cs="Arial"/>
          <w:sz w:val="20"/>
          <w:szCs w:val="20"/>
        </w:rPr>
        <w:t>El usuario debe hacer el requerimiento en  OIRS presentando la solicitud ciudadana ( lo puede ser de manera electrónica o presencial), la cual es recepcionada por OIRS y revisada por jefe de SOME para posterior confección de Oficio por parte de dirección.</w:t>
      </w:r>
    </w:p>
    <w:p w:rsidR="00BE56F0" w:rsidRDefault="00BE56F0" w:rsidP="00B3789F">
      <w:pPr>
        <w:jc w:val="both"/>
        <w:rPr>
          <w:rFonts w:ascii="Arial" w:hAnsi="Arial" w:cs="Arial"/>
          <w:sz w:val="20"/>
          <w:szCs w:val="20"/>
        </w:rPr>
      </w:pPr>
      <w:r>
        <w:rPr>
          <w:rFonts w:ascii="Arial" w:hAnsi="Arial" w:cs="Arial"/>
          <w:sz w:val="20"/>
          <w:szCs w:val="20"/>
        </w:rPr>
        <w:t>La ficha clínica puede ser entregada a:</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Titular</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Representante legal</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En caso de fallecimiento del titular, a sus herederos.</w:t>
      </w:r>
    </w:p>
    <w:p w:rsidR="00BE56F0" w:rsidRP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A terceros debidamente autorizados por el titular mediante poder notarial simple.</w:t>
      </w:r>
    </w:p>
    <w:p w:rsidR="00BE56F0" w:rsidRDefault="00BE56F0" w:rsidP="00B3789F">
      <w:pPr>
        <w:pStyle w:val="Prrafodelista"/>
        <w:numPr>
          <w:ilvl w:val="0"/>
          <w:numId w:val="18"/>
        </w:numPr>
        <w:jc w:val="both"/>
        <w:rPr>
          <w:rFonts w:ascii="Arial" w:hAnsi="Arial" w:cs="Arial"/>
          <w:sz w:val="20"/>
          <w:szCs w:val="20"/>
        </w:rPr>
      </w:pPr>
      <w:r w:rsidRPr="00BE56F0">
        <w:rPr>
          <w:rFonts w:ascii="Arial" w:hAnsi="Arial" w:cs="Arial"/>
          <w:sz w:val="20"/>
          <w:szCs w:val="20"/>
        </w:rPr>
        <w:t>A los tribunales de justicia cuando la información de la ficha se relacione con las causas que estén conociendo.</w:t>
      </w:r>
    </w:p>
    <w:p w:rsidR="00BE56F0" w:rsidRPr="00BE56F0" w:rsidRDefault="00BE56F0" w:rsidP="00B3789F">
      <w:pPr>
        <w:jc w:val="both"/>
        <w:rPr>
          <w:rFonts w:ascii="Arial" w:hAnsi="Arial" w:cs="Arial"/>
          <w:sz w:val="20"/>
          <w:szCs w:val="20"/>
        </w:rPr>
      </w:pPr>
      <w:r>
        <w:rPr>
          <w:rFonts w:ascii="Arial" w:hAnsi="Arial" w:cs="Arial"/>
          <w:sz w:val="20"/>
          <w:szCs w:val="20"/>
        </w:rPr>
        <w:t>La ficha clínica debe ser entregada al usuario requirente en un plazo máximo de 10 días hábiles.</w:t>
      </w:r>
    </w:p>
    <w:p w:rsidR="00BE56F0" w:rsidRPr="00FD2116" w:rsidRDefault="00BE56F0" w:rsidP="00B3789F">
      <w:pPr>
        <w:jc w:val="both"/>
        <w:rPr>
          <w:rFonts w:ascii="Arial" w:hAnsi="Arial" w:cs="Arial"/>
          <w:sz w:val="20"/>
          <w:szCs w:val="20"/>
        </w:rPr>
      </w:pPr>
    </w:p>
    <w:p w:rsidR="00342175" w:rsidRDefault="00342175" w:rsidP="00B3789F">
      <w:pPr>
        <w:jc w:val="both"/>
        <w:rPr>
          <w:rFonts w:ascii="Arial" w:hAnsi="Arial" w:cs="Arial"/>
        </w:rPr>
      </w:pPr>
    </w:p>
    <w:p w:rsidR="00342175" w:rsidRDefault="00342175" w:rsidP="00B3789F">
      <w:pPr>
        <w:jc w:val="both"/>
        <w:rPr>
          <w:rFonts w:ascii="Arial" w:eastAsia="Arial" w:hAnsi="Arial" w:cs="Arial"/>
          <w:b/>
          <w:bCs/>
          <w:spacing w:val="-1"/>
          <w:sz w:val="20"/>
          <w:szCs w:val="20"/>
        </w:rPr>
      </w:pPr>
    </w:p>
    <w:p w:rsidR="00342175" w:rsidRDefault="00342175" w:rsidP="00B3789F">
      <w:pPr>
        <w:jc w:val="both"/>
        <w:rPr>
          <w:rFonts w:ascii="Arial" w:eastAsia="Arial" w:hAnsi="Arial" w:cs="Arial"/>
          <w:b/>
          <w:bCs/>
          <w:spacing w:val="-1"/>
          <w:sz w:val="20"/>
          <w:szCs w:val="20"/>
        </w:rPr>
      </w:pPr>
    </w:p>
    <w:p w:rsidR="00342175" w:rsidRPr="00B3789F" w:rsidRDefault="00342175" w:rsidP="00B3789F">
      <w:pPr>
        <w:jc w:val="both"/>
        <w:rPr>
          <w:rFonts w:ascii="Arial" w:eastAsia="Arial" w:hAnsi="Arial" w:cs="Arial"/>
          <w:bCs/>
          <w:spacing w:val="-1"/>
          <w:sz w:val="20"/>
          <w:szCs w:val="20"/>
        </w:rPr>
      </w:pPr>
      <w:r w:rsidRPr="00B3789F">
        <w:rPr>
          <w:rFonts w:ascii="Arial" w:eastAsia="Arial" w:hAnsi="Arial" w:cs="Arial"/>
          <w:bCs/>
          <w:spacing w:val="-1"/>
          <w:sz w:val="20"/>
          <w:szCs w:val="20"/>
        </w:rPr>
        <w:t xml:space="preserve">Recepción de fichas clínicas por traslados de pacientes: </w:t>
      </w:r>
    </w:p>
    <w:p w:rsidR="00342175" w:rsidRPr="00342175" w:rsidRDefault="00342175" w:rsidP="00B3789F">
      <w:pPr>
        <w:jc w:val="both"/>
        <w:rPr>
          <w:rFonts w:ascii="Arial" w:eastAsia="Arial" w:hAnsi="Arial" w:cs="Arial"/>
          <w:b/>
          <w:bCs/>
          <w:spacing w:val="-1"/>
          <w:sz w:val="20"/>
          <w:szCs w:val="20"/>
        </w:rPr>
      </w:pPr>
    </w:p>
    <w:p w:rsidR="00342175" w:rsidRDefault="00342175" w:rsidP="00B3789F">
      <w:pPr>
        <w:jc w:val="both"/>
        <w:rPr>
          <w:rFonts w:ascii="Arial" w:eastAsia="Arial" w:hAnsi="Arial" w:cs="Arial"/>
          <w:bCs/>
          <w:spacing w:val="-1"/>
          <w:sz w:val="20"/>
          <w:szCs w:val="20"/>
        </w:rPr>
      </w:pPr>
      <w:r w:rsidRPr="00342175">
        <w:rPr>
          <w:rFonts w:ascii="Arial" w:eastAsia="Arial" w:hAnsi="Arial" w:cs="Arial"/>
          <w:bCs/>
          <w:spacing w:val="-1"/>
          <w:sz w:val="20"/>
          <w:szCs w:val="20"/>
        </w:rPr>
        <w:t>El traslado hacia este establecimientos será gestionado por usuario quien debe solicitar al momento de inscripción en este, quienes deberán solicitar el traslado de Ficha clínica Vía memorándum a Dirección del establecimiento donde se encontraba inscrito.</w:t>
      </w:r>
    </w:p>
    <w:p w:rsidR="00342175" w:rsidRPr="00342175" w:rsidRDefault="00342175" w:rsidP="00B3789F">
      <w:pPr>
        <w:jc w:val="both"/>
        <w:rPr>
          <w:rFonts w:ascii="Arial" w:eastAsia="Arial" w:hAnsi="Arial" w:cs="Arial"/>
          <w:bCs/>
          <w:spacing w:val="-1"/>
          <w:sz w:val="20"/>
          <w:szCs w:val="20"/>
        </w:rPr>
      </w:pPr>
      <w:r>
        <w:rPr>
          <w:rFonts w:ascii="Arial" w:eastAsia="Arial" w:hAnsi="Arial" w:cs="Arial"/>
          <w:bCs/>
          <w:spacing w:val="-1"/>
          <w:sz w:val="20"/>
          <w:szCs w:val="20"/>
        </w:rPr>
        <w:t>Encargado de OIRS  Jefe de SOME</w:t>
      </w:r>
      <w:r w:rsidR="007A0A4D">
        <w:rPr>
          <w:rFonts w:ascii="Arial" w:eastAsia="Arial" w:hAnsi="Arial" w:cs="Arial"/>
          <w:bCs/>
          <w:spacing w:val="-1"/>
          <w:sz w:val="20"/>
          <w:szCs w:val="20"/>
        </w:rPr>
        <w:t xml:space="preserve"> podrán recepcionar dicha ficha y almacenarla según lo indicado en el presente protocolo en caso de presentar soporte de papel.</w:t>
      </w:r>
    </w:p>
    <w:p w:rsidR="00EE72E5" w:rsidRPr="007B2A3F" w:rsidRDefault="00EE72E5">
      <w:pPr>
        <w:rPr>
          <w:rFonts w:ascii="Arial" w:eastAsia="Arial" w:hAnsi="Arial" w:cs="Arial"/>
          <w:b/>
          <w:sz w:val="20"/>
          <w:szCs w:val="20"/>
        </w:rPr>
      </w:pPr>
    </w:p>
    <w:p w:rsidR="00EE72E5" w:rsidRDefault="00EE72E5">
      <w:pPr>
        <w:rPr>
          <w:rFonts w:ascii="Arial" w:eastAsia="Arial" w:hAnsi="Arial" w:cs="Arial"/>
          <w:b/>
          <w:sz w:val="22"/>
          <w:szCs w:val="22"/>
        </w:rPr>
      </w:pPr>
    </w:p>
    <w:p w:rsidR="00996D1A" w:rsidRDefault="00996D1A">
      <w:pPr>
        <w:rPr>
          <w:rFonts w:ascii="Arial" w:eastAsia="Arial" w:hAnsi="Arial" w:cs="Arial"/>
          <w:b/>
          <w:sz w:val="22"/>
          <w:szCs w:val="22"/>
        </w:rPr>
      </w:pPr>
      <w:r>
        <w:rPr>
          <w:rFonts w:ascii="Arial" w:eastAsia="Arial" w:hAnsi="Arial" w:cs="Arial"/>
          <w:b/>
          <w:sz w:val="22"/>
          <w:szCs w:val="22"/>
        </w:rPr>
        <w:br w:type="page"/>
      </w:r>
    </w:p>
    <w:p w:rsidR="00EE72E5" w:rsidRDefault="00EE72E5">
      <w:pPr>
        <w:rPr>
          <w:rFonts w:ascii="Arial" w:eastAsia="Arial" w:hAnsi="Arial" w:cs="Arial"/>
          <w:b/>
          <w:sz w:val="22"/>
          <w:szCs w:val="22"/>
        </w:rPr>
      </w:pPr>
    </w:p>
    <w:p w:rsidR="00EE72E5" w:rsidRDefault="00EE72E5">
      <w:pPr>
        <w:rPr>
          <w:rFonts w:ascii="Arial" w:eastAsia="Arial" w:hAnsi="Arial" w:cs="Arial"/>
          <w:b/>
          <w:sz w:val="22"/>
          <w:szCs w:val="22"/>
        </w:rPr>
      </w:pPr>
      <w:r>
        <w:rPr>
          <w:rFonts w:ascii="Arial" w:eastAsia="Arial" w:hAnsi="Arial" w:cs="Arial"/>
          <w:b/>
          <w:sz w:val="22"/>
          <w:szCs w:val="22"/>
        </w:rPr>
        <w:t>8.-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MAISF</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h. Encargados/as de Unidad </w:t>
      </w:r>
    </w:p>
    <w:p w:rsidR="007B2A3F" w:rsidRDefault="007B2A3F" w:rsidP="007B2A3F">
      <w:pPr>
        <w:tabs>
          <w:tab w:val="left" w:pos="1590"/>
        </w:tabs>
        <w:spacing w:line="276" w:lineRule="auto"/>
        <w:ind w:left="851" w:right="645"/>
        <w:jc w:val="both"/>
        <w:rPr>
          <w:rFonts w:ascii="Arial" w:hAnsi="Arial" w:cs="Arial"/>
          <w:sz w:val="20"/>
          <w:szCs w:val="22"/>
        </w:rPr>
      </w:pPr>
    </w:p>
    <w:p w:rsidR="00AA214D" w:rsidRDefault="00AA214D" w:rsidP="007B2A3F">
      <w:pPr>
        <w:tabs>
          <w:tab w:val="left" w:pos="1590"/>
        </w:tabs>
        <w:spacing w:line="276" w:lineRule="auto"/>
        <w:ind w:left="851" w:right="645"/>
        <w:jc w:val="both"/>
        <w:rPr>
          <w:rFonts w:ascii="Arial" w:hAnsi="Arial" w:cs="Arial"/>
          <w:sz w:val="20"/>
          <w:szCs w:val="22"/>
        </w:rPr>
      </w:pPr>
    </w:p>
    <w:p w:rsidR="00342175" w:rsidRDefault="00152FC6">
      <w:pPr>
        <w:rPr>
          <w:rFonts w:ascii="Arial" w:eastAsia="Arial" w:hAnsi="Arial" w:cs="Arial"/>
          <w:b/>
          <w:sz w:val="22"/>
          <w:szCs w:val="22"/>
        </w:rPr>
      </w:pPr>
      <w:r>
        <w:rPr>
          <w:rFonts w:ascii="Arial" w:eastAsia="Arial" w:hAnsi="Arial" w:cs="Arial"/>
          <w:b/>
          <w:sz w:val="22"/>
          <w:szCs w:val="22"/>
        </w:rPr>
        <w:br w:type="page"/>
      </w:r>
      <w:r w:rsidR="00B30A24">
        <w:rPr>
          <w:rFonts w:ascii="Arial" w:eastAsia="Arial" w:hAnsi="Arial" w:cs="Arial"/>
          <w:b/>
          <w:sz w:val="22"/>
          <w:szCs w:val="22"/>
        </w:rPr>
        <w:lastRenderedPageBreak/>
        <w:tab/>
      </w:r>
    </w:p>
    <w:p w:rsidR="00F63F7A" w:rsidRDefault="00F63F7A" w:rsidP="00F63F7A">
      <w:pPr>
        <w:tabs>
          <w:tab w:val="left" w:pos="1590"/>
        </w:tabs>
        <w:spacing w:line="276" w:lineRule="auto"/>
        <w:ind w:left="851" w:right="645"/>
        <w:jc w:val="both"/>
        <w:rPr>
          <w:rFonts w:ascii="Arial" w:eastAsia="Arial" w:hAnsi="Arial" w:cs="Arial"/>
          <w:sz w:val="22"/>
          <w:szCs w:val="22"/>
        </w:rPr>
      </w:pPr>
      <w:r>
        <w:rPr>
          <w:rFonts w:ascii="Arial" w:eastAsia="Arial" w:hAnsi="Arial" w:cs="Arial"/>
          <w:b/>
          <w:sz w:val="22"/>
          <w:szCs w:val="22"/>
        </w:rPr>
        <w:t>1</w:t>
      </w:r>
      <w:r w:rsidR="007B2A3F">
        <w:rPr>
          <w:rFonts w:ascii="Arial" w:eastAsia="Arial" w:hAnsi="Arial" w:cs="Arial"/>
          <w:b/>
          <w:sz w:val="22"/>
          <w:szCs w:val="22"/>
        </w:rPr>
        <w:t>0</w:t>
      </w:r>
      <w:r>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8A5DCD"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15</w:t>
            </w:r>
            <w:r w:rsidR="00152FC6" w:rsidRPr="00152FC6">
              <w:rPr>
                <w:rFonts w:ascii="Arial" w:eastAsia="Arial" w:hAnsi="Arial" w:cs="Arial"/>
                <w:sz w:val="20"/>
                <w:szCs w:val="20"/>
              </w:rPr>
              <w:t>-</w:t>
            </w:r>
            <w:r>
              <w:rPr>
                <w:rFonts w:ascii="Arial" w:eastAsia="Arial" w:hAnsi="Arial" w:cs="Arial"/>
                <w:sz w:val="20"/>
                <w:szCs w:val="20"/>
              </w:rPr>
              <w:t>09-2022</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13"/>
      <w:headerReference w:type="first" r:id="rId14"/>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873" w:rsidRDefault="00985873">
      <w:r>
        <w:separator/>
      </w:r>
    </w:p>
  </w:endnote>
  <w:endnote w:type="continuationSeparator" w:id="0">
    <w:p w:rsidR="00985873" w:rsidRDefault="0098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873" w:rsidRDefault="00985873">
      <w:r>
        <w:separator/>
      </w:r>
    </w:p>
  </w:footnote>
  <w:footnote w:type="continuationSeparator" w:id="0">
    <w:p w:rsidR="00985873" w:rsidRDefault="0098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0E4BB0">
            <w:rPr>
              <w:rFonts w:ascii="Arial" w:eastAsia="Arial" w:hAnsi="Arial" w:cs="Arial"/>
              <w:sz w:val="18"/>
              <w:szCs w:val="18"/>
            </w:rPr>
            <w:t>REG 1.1</w:t>
          </w:r>
          <w:r w:rsidR="00B522DB">
            <w:rPr>
              <w:rFonts w:ascii="Arial" w:eastAsia="Arial" w:hAnsi="Arial" w:cs="Arial"/>
              <w:sz w:val="18"/>
              <w:szCs w:val="18"/>
            </w:rPr>
            <w:t>-1.4</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0E4BB0">
            <w:rPr>
              <w:rFonts w:ascii="Arial" w:eastAsia="Arial" w:hAnsi="Arial" w:cs="Arial"/>
              <w:sz w:val="18"/>
              <w:szCs w:val="18"/>
            </w:rPr>
            <w:t>Septiembre 2022</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6C1F5E">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6C1F5E">
            <w:rPr>
              <w:rFonts w:ascii="Arial" w:eastAsia="Arial" w:hAnsi="Arial" w:cs="Arial"/>
              <w:noProof/>
              <w:sz w:val="18"/>
              <w:szCs w:val="18"/>
            </w:rPr>
            <w:t>15</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D076FF" w:rsidRPr="001342DB" w:rsidRDefault="000E4BB0">
          <w:pPr>
            <w:ind w:left="709" w:right="731"/>
            <w:jc w:val="center"/>
            <w:rPr>
              <w:rFonts w:ascii="Arial" w:eastAsia="Arial" w:hAnsi="Arial" w:cs="Arial"/>
              <w:b/>
              <w:bCs/>
              <w:sz w:val="22"/>
              <w:szCs w:val="22"/>
            </w:rPr>
          </w:pPr>
          <w:r>
            <w:rPr>
              <w:rFonts w:ascii="Arial" w:eastAsia="Arial" w:hAnsi="Arial" w:cs="Arial"/>
              <w:b/>
              <w:bCs/>
              <w:sz w:val="22"/>
              <w:szCs w:val="22"/>
            </w:rPr>
            <w:t>Manual de manejo de Ficha clínica única e individual CESFAM José Joaquín Aguirre</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a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(arial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6C1F5E">
            <w:rPr>
              <w:rFonts w:ascii="Arial" w:eastAsia="Arial" w:hAnsi="Arial" w:cs="Arial"/>
              <w:noProof/>
              <w:sz w:val="22"/>
              <w:szCs w:val="22"/>
            </w:rPr>
            <w:t>15</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a3"/>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3">
    <w:nsid w:val="16EA541B"/>
    <w:multiLevelType w:val="hybridMultilevel"/>
    <w:tmpl w:val="B330C6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6">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8">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9">
    <w:nsid w:val="44424C10"/>
    <w:multiLevelType w:val="hybridMultilevel"/>
    <w:tmpl w:val="A224E71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10">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2">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3">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50A51B5"/>
    <w:multiLevelType w:val="hybridMultilevel"/>
    <w:tmpl w:val="BF40AA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6">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4"/>
  </w:num>
  <w:num w:numId="2">
    <w:abstractNumId w:val="16"/>
  </w:num>
  <w:num w:numId="3">
    <w:abstractNumId w:val="13"/>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8"/>
  </w:num>
  <w:num w:numId="9">
    <w:abstractNumId w:val="15"/>
  </w:num>
  <w:num w:numId="10">
    <w:abstractNumId w:val="2"/>
  </w:num>
  <w:num w:numId="11">
    <w:abstractNumId w:val="7"/>
  </w:num>
  <w:num w:numId="12">
    <w:abstractNumId w:val="1"/>
  </w:num>
  <w:num w:numId="13">
    <w:abstractNumId w:val="0"/>
  </w:num>
  <w:num w:numId="14">
    <w:abstractNumId w:val="6"/>
  </w:num>
  <w:num w:numId="15">
    <w:abstractNumId w:val="10"/>
  </w:num>
  <w:num w:numId="16">
    <w:abstractNumId w:val="9"/>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206E5"/>
    <w:rsid w:val="000307D2"/>
    <w:rsid w:val="000322CF"/>
    <w:rsid w:val="000C2BFA"/>
    <w:rsid w:val="000C772D"/>
    <w:rsid w:val="000E4BB0"/>
    <w:rsid w:val="00121229"/>
    <w:rsid w:val="001342DB"/>
    <w:rsid w:val="0013768F"/>
    <w:rsid w:val="00152FC6"/>
    <w:rsid w:val="00171426"/>
    <w:rsid w:val="00174619"/>
    <w:rsid w:val="001A7787"/>
    <w:rsid w:val="002044FF"/>
    <w:rsid w:val="002443A3"/>
    <w:rsid w:val="002473AC"/>
    <w:rsid w:val="002503FC"/>
    <w:rsid w:val="00266903"/>
    <w:rsid w:val="0026796C"/>
    <w:rsid w:val="002C2752"/>
    <w:rsid w:val="002E7E63"/>
    <w:rsid w:val="00326616"/>
    <w:rsid w:val="00342175"/>
    <w:rsid w:val="00383D7C"/>
    <w:rsid w:val="00391520"/>
    <w:rsid w:val="00395902"/>
    <w:rsid w:val="003F377C"/>
    <w:rsid w:val="0046131F"/>
    <w:rsid w:val="004A4F2E"/>
    <w:rsid w:val="004A5C8A"/>
    <w:rsid w:val="004C7421"/>
    <w:rsid w:val="004F0F94"/>
    <w:rsid w:val="00516316"/>
    <w:rsid w:val="00525A59"/>
    <w:rsid w:val="005763D5"/>
    <w:rsid w:val="00577F1D"/>
    <w:rsid w:val="00620514"/>
    <w:rsid w:val="00634501"/>
    <w:rsid w:val="00654F99"/>
    <w:rsid w:val="0068467C"/>
    <w:rsid w:val="006A10BB"/>
    <w:rsid w:val="006B6412"/>
    <w:rsid w:val="006C1F5E"/>
    <w:rsid w:val="006C468D"/>
    <w:rsid w:val="006E0545"/>
    <w:rsid w:val="00730350"/>
    <w:rsid w:val="0075474D"/>
    <w:rsid w:val="007948B9"/>
    <w:rsid w:val="007A0A4D"/>
    <w:rsid w:val="007B2A3F"/>
    <w:rsid w:val="007E4D0D"/>
    <w:rsid w:val="007E6D55"/>
    <w:rsid w:val="00870415"/>
    <w:rsid w:val="008A5DCD"/>
    <w:rsid w:val="008E4EC7"/>
    <w:rsid w:val="009440E2"/>
    <w:rsid w:val="00945191"/>
    <w:rsid w:val="00985873"/>
    <w:rsid w:val="00996D1A"/>
    <w:rsid w:val="009B4811"/>
    <w:rsid w:val="009B7683"/>
    <w:rsid w:val="009D058A"/>
    <w:rsid w:val="00A16029"/>
    <w:rsid w:val="00A65BB1"/>
    <w:rsid w:val="00A77E92"/>
    <w:rsid w:val="00AA214D"/>
    <w:rsid w:val="00AC0FAC"/>
    <w:rsid w:val="00AC1714"/>
    <w:rsid w:val="00AC667A"/>
    <w:rsid w:val="00B30A24"/>
    <w:rsid w:val="00B32D72"/>
    <w:rsid w:val="00B36F12"/>
    <w:rsid w:val="00B3789F"/>
    <w:rsid w:val="00B41227"/>
    <w:rsid w:val="00B5000E"/>
    <w:rsid w:val="00B522DB"/>
    <w:rsid w:val="00B8476D"/>
    <w:rsid w:val="00B866FA"/>
    <w:rsid w:val="00BB2357"/>
    <w:rsid w:val="00BE56F0"/>
    <w:rsid w:val="00C828B2"/>
    <w:rsid w:val="00CA2C2C"/>
    <w:rsid w:val="00CC4A59"/>
    <w:rsid w:val="00CD4FD0"/>
    <w:rsid w:val="00D076FF"/>
    <w:rsid w:val="00D31F78"/>
    <w:rsid w:val="00D41F74"/>
    <w:rsid w:val="00D96292"/>
    <w:rsid w:val="00DB665A"/>
    <w:rsid w:val="00DD1A1A"/>
    <w:rsid w:val="00DD225F"/>
    <w:rsid w:val="00DD6243"/>
    <w:rsid w:val="00DF2064"/>
    <w:rsid w:val="00E0405B"/>
    <w:rsid w:val="00E3104D"/>
    <w:rsid w:val="00E513ED"/>
    <w:rsid w:val="00E558CC"/>
    <w:rsid w:val="00E67F43"/>
    <w:rsid w:val="00E72B2D"/>
    <w:rsid w:val="00E977C9"/>
    <w:rsid w:val="00EA1771"/>
    <w:rsid w:val="00EB2590"/>
    <w:rsid w:val="00EE72E5"/>
    <w:rsid w:val="00F37116"/>
    <w:rsid w:val="00F63F7A"/>
    <w:rsid w:val="00F77AB9"/>
    <w:rsid w:val="00FA091B"/>
    <w:rsid w:val="00FD21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D497F0-CF4F-44AC-ACEF-8684BB6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C5FF2-CA01-4BC3-93B6-B13B9C0C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2182</Words>
  <Characters>12002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Minsal</dc:creator>
  <cp:lastModifiedBy>Usuario de Windows</cp:lastModifiedBy>
  <cp:revision>4</cp:revision>
  <cp:lastPrinted>2024-06-28T14:39:00Z</cp:lastPrinted>
  <dcterms:created xsi:type="dcterms:W3CDTF">2024-06-28T14:39:00Z</dcterms:created>
  <dcterms:modified xsi:type="dcterms:W3CDTF">2024-06-28T14:39:00Z</dcterms:modified>
</cp:coreProperties>
</file>