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342DB" w:rsidRDefault="001342DB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D41F74" w:rsidRPr="001342DB" w:rsidRDefault="001D5C45" w:rsidP="00D41F74">
      <w:pPr>
        <w:ind w:left="1416" w:right="1639" w:firstLine="37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PROTOCOLO DE </w:t>
      </w:r>
      <w:r w:rsidR="00D5297E">
        <w:rPr>
          <w:rFonts w:ascii="Arial" w:hAnsi="Arial" w:cs="Arial"/>
          <w:b/>
          <w:bCs/>
          <w:sz w:val="32"/>
          <w:szCs w:val="32"/>
        </w:rPr>
        <w:t>INSTALACIÓ</w:t>
      </w:r>
      <w:r w:rsidR="00435655">
        <w:rPr>
          <w:rFonts w:ascii="Arial" w:hAnsi="Arial" w:cs="Arial"/>
          <w:b/>
          <w:bCs/>
          <w:sz w:val="32"/>
          <w:szCs w:val="32"/>
        </w:rPr>
        <w:t>N DE VÍA VENOSA PERIFÉRICA</w:t>
      </w:r>
    </w:p>
    <w:p w:rsidR="00654F99" w:rsidRDefault="00654F99">
      <w:pPr>
        <w:tabs>
          <w:tab w:val="left" w:pos="1590"/>
        </w:tabs>
        <w:ind w:left="567" w:right="503"/>
        <w:jc w:val="center"/>
        <w:rPr>
          <w:rFonts w:ascii="Arial" w:eastAsia="Arial" w:hAnsi="Arial" w:cs="Arial"/>
          <w:sz w:val="32"/>
          <w:szCs w:val="3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52FC6" w:rsidRDefault="00152FC6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152FC6" w:rsidRDefault="00152FC6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8556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51"/>
        <w:gridCol w:w="2835"/>
        <w:gridCol w:w="2970"/>
      </w:tblGrid>
      <w:tr w:rsidR="00654F99">
        <w:trPr>
          <w:trHeight w:val="40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ELABORADO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REVISADO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APROBADO</w:t>
            </w:r>
          </w:p>
        </w:tc>
      </w:tr>
      <w:tr w:rsidR="00654F99">
        <w:trPr>
          <w:trHeight w:val="98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Pr="0068467C" w:rsidRDefault="001D5C45" w:rsidP="0068467C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Claudia Urtubia Banda</w:t>
            </w:r>
          </w:p>
          <w:p w:rsidR="0068467C" w:rsidRPr="0068467C" w:rsidRDefault="0068467C" w:rsidP="0068467C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68467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Enfermera encargada de</w:t>
            </w:r>
            <w:r w:rsidR="000C2BF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D5297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tratamientos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1D5C45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Dina Guerra Campos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Encargada de Calidad</w:t>
            </w:r>
            <w:r w:rsidR="001D5C4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Ilustre Municipalidad de Calle Larga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654F9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654F99" w:rsidRDefault="006B6412" w:rsidP="006B6412">
            <w:pPr>
              <w:tabs>
                <w:tab w:val="left" w:pos="235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</w:t>
            </w:r>
            <w:r w:rsidR="00D33BC8">
              <w:rPr>
                <w:rFonts w:ascii="Arial" w:eastAsia="Arial" w:hAnsi="Arial" w:cs="Arial"/>
                <w:sz w:val="18"/>
                <w:szCs w:val="18"/>
              </w:rPr>
              <w:t>Monica Robledo Soba</w:t>
            </w:r>
          </w:p>
          <w:p w:rsidR="00654F99" w:rsidRDefault="00D33BC8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Enfermera Coordinadora</w:t>
            </w:r>
          </w:p>
          <w:p w:rsidR="00654F99" w:rsidRDefault="00DF206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CESFAM José Joaquín Aguirre</w:t>
            </w:r>
          </w:p>
          <w:p w:rsidR="00654F99" w:rsidRDefault="00DF2064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Ilustre Municipalidad de Calle Larga </w:t>
            </w:r>
          </w:p>
          <w:p w:rsidR="00654F99" w:rsidRDefault="00654F99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54F99">
        <w:trPr>
          <w:trHeight w:val="320"/>
          <w:jc w:val="center"/>
        </w:trPr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243010" w:rsidP="00205617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205617">
              <w:rPr>
                <w:rFonts w:ascii="Arial" w:eastAsia="Arial" w:hAnsi="Arial" w:cs="Arial"/>
                <w:sz w:val="18"/>
                <w:szCs w:val="18"/>
              </w:rPr>
              <w:t>12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/202</w:t>
            </w:r>
            <w:r w:rsidR="001D5C4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243010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  <w:r w:rsidR="00B32D72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205617">
              <w:rPr>
                <w:rFonts w:ascii="Arial" w:eastAsia="Arial" w:hAnsi="Arial" w:cs="Arial"/>
                <w:sz w:val="18"/>
                <w:szCs w:val="18"/>
              </w:rPr>
              <w:t>12</w:t>
            </w:r>
            <w:r w:rsidR="001D5C45">
              <w:rPr>
                <w:rFonts w:ascii="Arial" w:eastAsia="Arial" w:hAnsi="Arial" w:cs="Arial"/>
                <w:sz w:val="18"/>
                <w:szCs w:val="18"/>
              </w:rPr>
              <w:t>/2022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F99" w:rsidRDefault="00243010">
            <w:pPr>
              <w:tabs>
                <w:tab w:val="left" w:pos="2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  <w:r w:rsidR="00171426">
              <w:rPr>
                <w:rFonts w:ascii="Arial" w:eastAsia="Arial" w:hAnsi="Arial" w:cs="Arial"/>
                <w:sz w:val="18"/>
                <w:szCs w:val="18"/>
              </w:rPr>
              <w:t>/</w:t>
            </w:r>
            <w:r w:rsidR="00205617">
              <w:rPr>
                <w:rFonts w:ascii="Arial" w:eastAsia="Arial" w:hAnsi="Arial" w:cs="Arial"/>
                <w:sz w:val="18"/>
                <w:szCs w:val="18"/>
              </w:rPr>
              <w:t>12</w:t>
            </w:r>
            <w:r w:rsidR="001D5C45">
              <w:rPr>
                <w:rFonts w:ascii="Arial" w:eastAsia="Arial" w:hAnsi="Arial" w:cs="Arial"/>
                <w:sz w:val="18"/>
                <w:szCs w:val="18"/>
              </w:rPr>
              <w:t>/2022</w:t>
            </w:r>
          </w:p>
        </w:tc>
      </w:tr>
    </w:tbl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435655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</w:t>
      </w:r>
      <w:r w:rsidR="001D5C45">
        <w:rPr>
          <w:rFonts w:ascii="Arial" w:eastAsia="Arial" w:hAnsi="Arial" w:cs="Arial"/>
          <w:b/>
          <w:sz w:val="22"/>
          <w:szCs w:val="22"/>
        </w:rPr>
        <w:t>-. Objetivo</w:t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0C2BFA" w:rsidRPr="001D5C45" w:rsidRDefault="000C2BFA" w:rsidP="007B2A3F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1D5C45">
        <w:rPr>
          <w:rFonts w:ascii="Arial" w:eastAsia="Arial" w:hAnsi="Arial" w:cs="Arial"/>
          <w:b/>
          <w:sz w:val="20"/>
          <w:szCs w:val="20"/>
        </w:rPr>
        <w:t>Objetivo General:</w:t>
      </w:r>
    </w:p>
    <w:p w:rsidR="001D5C45" w:rsidRPr="007B2A3F" w:rsidRDefault="001D5C45" w:rsidP="007B2A3F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Estandarizar </w:t>
      </w:r>
      <w:r w:rsidR="00D5297E" w:rsidRPr="00D5297E">
        <w:rPr>
          <w:rFonts w:ascii="Arial" w:eastAsia="Arial" w:hAnsi="Arial" w:cs="Arial"/>
          <w:sz w:val="20"/>
          <w:szCs w:val="20"/>
        </w:rPr>
        <w:t>Unificar criterios clínicos de instalación</w:t>
      </w:r>
      <w:r w:rsidR="00435655">
        <w:rPr>
          <w:rFonts w:ascii="Arial" w:eastAsia="Arial" w:hAnsi="Arial" w:cs="Arial"/>
          <w:sz w:val="20"/>
          <w:szCs w:val="20"/>
        </w:rPr>
        <w:t xml:space="preserve"> de la vía venosa periférica.</w:t>
      </w:r>
    </w:p>
    <w:p w:rsidR="00F63F7A" w:rsidRDefault="00F63F7A" w:rsidP="00435655">
      <w:pPr>
        <w:jc w:val="both"/>
        <w:rPr>
          <w:rFonts w:ascii="Arial" w:eastAsia="Arial" w:hAnsi="Arial" w:cs="Arial"/>
          <w:sz w:val="22"/>
          <w:szCs w:val="22"/>
        </w:rPr>
      </w:pPr>
    </w:p>
    <w:p w:rsidR="00435655" w:rsidRDefault="004F2681" w:rsidP="0043565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</w:p>
    <w:p w:rsidR="00F63F7A" w:rsidRDefault="00F63F7A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3-. Alcance</w:t>
      </w:r>
    </w:p>
    <w:p w:rsidR="00F63F7A" w:rsidRPr="00205617" w:rsidRDefault="00D5297E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0"/>
          <w:szCs w:val="20"/>
        </w:rPr>
      </w:pPr>
      <w:r w:rsidRPr="00D5297E">
        <w:rPr>
          <w:rFonts w:ascii="Arial" w:eastAsia="Arial" w:hAnsi="Arial" w:cs="Arial"/>
          <w:sz w:val="20"/>
          <w:szCs w:val="20"/>
        </w:rPr>
        <w:t xml:space="preserve">Dirigido a profesionales de enfermería que realicen procedimientos de </w:t>
      </w:r>
      <w:r w:rsidR="00435655">
        <w:rPr>
          <w:rFonts w:ascii="Arial" w:eastAsia="Arial" w:hAnsi="Arial" w:cs="Arial"/>
          <w:sz w:val="20"/>
          <w:szCs w:val="20"/>
        </w:rPr>
        <w:t xml:space="preserve">Instalación de vía venosa periférica </w:t>
      </w:r>
      <w:r w:rsidRPr="00D5297E">
        <w:rPr>
          <w:rFonts w:ascii="Arial" w:eastAsia="Arial" w:hAnsi="Arial" w:cs="Arial"/>
          <w:sz w:val="20"/>
          <w:szCs w:val="20"/>
        </w:rPr>
        <w:t>en</w:t>
      </w:r>
      <w:r w:rsidR="00435655">
        <w:rPr>
          <w:rFonts w:ascii="Arial" w:eastAsia="Arial" w:hAnsi="Arial" w:cs="Arial"/>
          <w:sz w:val="20"/>
          <w:szCs w:val="20"/>
        </w:rPr>
        <w:t xml:space="preserve"> el CESFAM José Joaquín Aguirre y Posta rural de San Vicente.</w:t>
      </w:r>
    </w:p>
    <w:p w:rsidR="00EA1771" w:rsidRDefault="00EA1771" w:rsidP="0020561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205617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</w:t>
      </w:r>
      <w:r w:rsidR="00F63F7A">
        <w:rPr>
          <w:rFonts w:ascii="Arial" w:eastAsia="Arial" w:hAnsi="Arial" w:cs="Arial"/>
          <w:b/>
          <w:sz w:val="22"/>
          <w:szCs w:val="22"/>
        </w:rPr>
        <w:t>-. Responsable de la ejecución</w:t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39" w:type="dxa"/>
        <w:tblLook w:val="04A0" w:firstRow="1" w:lastRow="0" w:firstColumn="1" w:lastColumn="0" w:noHBand="0" w:noVBand="1"/>
      </w:tblPr>
      <w:tblGrid>
        <w:gridCol w:w="4902"/>
        <w:gridCol w:w="4908"/>
      </w:tblGrid>
      <w:tr w:rsidR="00D40F9D" w:rsidTr="00D40F9D">
        <w:tc>
          <w:tcPr>
            <w:tcW w:w="4902" w:type="dxa"/>
          </w:tcPr>
          <w:p w:rsidR="00D40F9D" w:rsidRPr="00D40F9D" w:rsidRDefault="00D5297E" w:rsidP="00D31F78">
            <w:pPr>
              <w:pStyle w:val="TableParagraph"/>
              <w:spacing w:line="360" w:lineRule="auto"/>
              <w:jc w:val="both"/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</w:pPr>
            <w:r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Médico</w:t>
            </w:r>
          </w:p>
        </w:tc>
        <w:tc>
          <w:tcPr>
            <w:tcW w:w="4908" w:type="dxa"/>
          </w:tcPr>
          <w:p w:rsidR="00D40F9D" w:rsidRPr="00D40F9D" w:rsidRDefault="00D5297E" w:rsidP="00435655">
            <w:pPr>
              <w:pStyle w:val="TableParagraph"/>
              <w:spacing w:line="360" w:lineRule="auto"/>
              <w:jc w:val="both"/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</w:pPr>
            <w:r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Indicar instalación de</w:t>
            </w:r>
            <w:r w:rsidR="00435655"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 xml:space="preserve"> vía venosa periférica</w:t>
            </w:r>
            <w:r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.</w:t>
            </w:r>
          </w:p>
        </w:tc>
      </w:tr>
      <w:tr w:rsidR="00D40F9D" w:rsidTr="00D40F9D">
        <w:tc>
          <w:tcPr>
            <w:tcW w:w="4902" w:type="dxa"/>
          </w:tcPr>
          <w:p w:rsidR="00D40F9D" w:rsidRPr="00D40F9D" w:rsidRDefault="00D40F9D" w:rsidP="00D31F78">
            <w:pPr>
              <w:pStyle w:val="TableParagraph"/>
              <w:spacing w:line="360" w:lineRule="auto"/>
              <w:jc w:val="both"/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</w:pPr>
            <w:r w:rsidRPr="00D40F9D"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Profesional de enfermería</w:t>
            </w:r>
          </w:p>
        </w:tc>
        <w:tc>
          <w:tcPr>
            <w:tcW w:w="4908" w:type="dxa"/>
          </w:tcPr>
          <w:p w:rsidR="00D40F9D" w:rsidRDefault="00435655" w:rsidP="00D5297E">
            <w:pPr>
              <w:pStyle w:val="TableParagraph"/>
              <w:spacing w:line="360" w:lineRule="auto"/>
              <w:jc w:val="both"/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</w:pPr>
            <w:r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Instalación de vía venosa periférica</w:t>
            </w:r>
            <w:r w:rsidR="00D5297E"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.</w:t>
            </w:r>
          </w:p>
          <w:p w:rsidR="00D5297E" w:rsidRDefault="00D5297E" w:rsidP="00D5297E">
            <w:pPr>
              <w:pStyle w:val="TableParagraph"/>
              <w:spacing w:line="360" w:lineRule="auto"/>
              <w:jc w:val="both"/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</w:pPr>
            <w:r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Supervisión de la instalación.</w:t>
            </w:r>
          </w:p>
          <w:p w:rsidR="00D5297E" w:rsidRPr="00D40F9D" w:rsidRDefault="00D5297E" w:rsidP="00D5297E">
            <w:pPr>
              <w:pStyle w:val="TableParagraph"/>
              <w:spacing w:line="360" w:lineRule="auto"/>
              <w:jc w:val="both"/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</w:pPr>
            <w:r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es-CL"/>
              </w:rPr>
              <w:t>Dar cumplimiento al presente protocolo.</w:t>
            </w:r>
          </w:p>
        </w:tc>
      </w:tr>
    </w:tbl>
    <w:p w:rsidR="00F63F7A" w:rsidRPr="00205617" w:rsidRDefault="00F63F7A" w:rsidP="00205617">
      <w:pPr>
        <w:pStyle w:val="TableParagraph"/>
        <w:spacing w:line="360" w:lineRule="auto"/>
        <w:jc w:val="both"/>
        <w:rPr>
          <w:rFonts w:ascii="Arial" w:eastAsia="Arial" w:hAnsi="Arial" w:cs="Arial"/>
          <w:b/>
          <w:bCs/>
          <w:spacing w:val="-2"/>
          <w:sz w:val="20"/>
          <w:szCs w:val="20"/>
          <w:lang w:val="es-CL"/>
        </w:rPr>
      </w:pPr>
    </w:p>
    <w:p w:rsidR="00F63F7A" w:rsidRPr="007B2A3F" w:rsidRDefault="00205617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</w:t>
      </w:r>
      <w:r w:rsidR="00F63F7A" w:rsidRPr="007B2A3F">
        <w:rPr>
          <w:rFonts w:ascii="Arial" w:eastAsia="Arial" w:hAnsi="Arial" w:cs="Arial"/>
          <w:b/>
          <w:sz w:val="22"/>
          <w:szCs w:val="22"/>
        </w:rPr>
        <w:t>-. Definiciones</w:t>
      </w:r>
    </w:p>
    <w:p w:rsidR="00F63F7A" w:rsidRPr="007B2A3F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435655" w:rsidRPr="00435655" w:rsidRDefault="00435655" w:rsidP="004356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b/>
          <w:sz w:val="20"/>
          <w:szCs w:val="20"/>
        </w:rPr>
        <w:t>Vía venosa periférica (VVP):</w:t>
      </w:r>
      <w:r w:rsidRPr="00435655">
        <w:rPr>
          <w:rFonts w:ascii="Arial" w:hAnsi="Arial" w:cs="Arial"/>
          <w:sz w:val="20"/>
          <w:szCs w:val="20"/>
        </w:rPr>
        <w:t xml:space="preserve"> Se entiende por vía o acceso venoso periférico al abordaje de una vena superficial de localización extra-aponeurótica, con la finalidad de administrar en forma permanente o intermitente medicamentos, soluciones para hidratación, sangre y hemoderivados. </w:t>
      </w:r>
    </w:p>
    <w:p w:rsidR="00016EE1" w:rsidRPr="00D5297E" w:rsidRDefault="00016EE1" w:rsidP="00D5297E">
      <w:pPr>
        <w:jc w:val="both"/>
        <w:rPr>
          <w:rFonts w:ascii="Arial" w:eastAsia="Arial" w:hAnsi="Arial" w:cs="Arial"/>
          <w:bCs/>
          <w:sz w:val="20"/>
          <w:szCs w:val="20"/>
          <w:u w:val="single"/>
          <w:lang w:eastAsia="en-US"/>
        </w:rPr>
      </w:pPr>
      <w:r w:rsidRPr="00D5297E">
        <w:rPr>
          <w:rFonts w:ascii="Arial" w:eastAsia="Arial" w:hAnsi="Arial" w:cs="Arial"/>
          <w:bCs/>
          <w:sz w:val="20"/>
          <w:szCs w:val="20"/>
          <w:u w:val="single"/>
          <w:lang w:eastAsia="en-US"/>
        </w:rPr>
        <w:br w:type="page"/>
      </w:r>
    </w:p>
    <w:p w:rsidR="00F63F7A" w:rsidRDefault="00F63F7A" w:rsidP="00373298">
      <w:pPr>
        <w:rPr>
          <w:rFonts w:ascii="Arial" w:eastAsia="Arial" w:hAnsi="Arial" w:cs="Arial"/>
          <w:b/>
          <w:sz w:val="22"/>
          <w:szCs w:val="22"/>
        </w:rPr>
      </w:pPr>
    </w:p>
    <w:p w:rsidR="00F63F7A" w:rsidRDefault="00205617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6</w:t>
      </w:r>
      <w:r w:rsidR="00F63F7A">
        <w:rPr>
          <w:rFonts w:ascii="Arial" w:eastAsia="Arial" w:hAnsi="Arial" w:cs="Arial"/>
          <w:b/>
          <w:sz w:val="22"/>
          <w:szCs w:val="22"/>
        </w:rPr>
        <w:t>-. Desarrollo</w:t>
      </w:r>
    </w:p>
    <w:p w:rsidR="00435655" w:rsidRDefault="00435655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:rsidR="00435655" w:rsidRPr="00C54DA4" w:rsidRDefault="00C54DA4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0"/>
          <w:szCs w:val="20"/>
        </w:rPr>
      </w:pPr>
      <w:r w:rsidRPr="00C54DA4">
        <w:rPr>
          <w:rFonts w:ascii="Arial" w:eastAsia="Arial" w:hAnsi="Arial" w:cs="Arial"/>
          <w:b/>
          <w:sz w:val="20"/>
          <w:szCs w:val="20"/>
        </w:rPr>
        <w:t>Prevención de infecciones asociada a procedimiento invasivo</w:t>
      </w:r>
    </w:p>
    <w:p w:rsidR="00C54DA4" w:rsidRDefault="00C54DA4" w:rsidP="004356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5655" w:rsidRPr="00435655" w:rsidRDefault="00435655" w:rsidP="00C54DA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>Todo el material de uso intravenoso debe ser material estéril y de un solo uso (desechable). No se debe utilizar material desechable re-esterilizado</w:t>
      </w:r>
    </w:p>
    <w:p w:rsidR="00435655" w:rsidRDefault="00435655" w:rsidP="004356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Previo al procedimiento de instalación de VVP se debe realizar lavado de manos y antisepsia de la piel.  Si la zona a instalar el CVP se encuentra con suciedad visible se debe realizar lavado en la zona con agua y jabón previo a la antisepsia.  </w:t>
      </w:r>
    </w:p>
    <w:p w:rsidR="00C54DA4" w:rsidRDefault="00C54DA4" w:rsidP="004356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54DA4" w:rsidRPr="00C54DA4" w:rsidRDefault="00C54DA4" w:rsidP="0043565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54DA4">
        <w:rPr>
          <w:rFonts w:ascii="Arial" w:hAnsi="Arial" w:cs="Arial"/>
          <w:b/>
          <w:sz w:val="20"/>
          <w:szCs w:val="20"/>
        </w:rPr>
        <w:t>Consideraciones generales</w:t>
      </w:r>
    </w:p>
    <w:p w:rsidR="00C54DA4" w:rsidRPr="00435655" w:rsidRDefault="00C54DA4" w:rsidP="00C54DA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La elección del material debe considerar el objetivo de la punción (transitorio o permanente), volumen de la solución a administrar.   Se debe elegir el catéter del menor calibre que cumpla con el objetivo de la punción de modo de evitar flebitis mecánica.  El sitio de punción a elección debe ser de distal hacia proximal.  Se deben seleccionar venas con buen flujo sanguíneo cuando se infundan </w:t>
      </w:r>
      <w:proofErr w:type="spellStart"/>
      <w:r w:rsidRPr="00435655">
        <w:rPr>
          <w:rFonts w:ascii="Arial" w:hAnsi="Arial" w:cs="Arial"/>
          <w:sz w:val="20"/>
          <w:szCs w:val="20"/>
        </w:rPr>
        <w:t>solucioneshipertónicas</w:t>
      </w:r>
      <w:proofErr w:type="spellEnd"/>
      <w:r w:rsidRPr="00435655">
        <w:rPr>
          <w:rFonts w:ascii="Arial" w:hAnsi="Arial" w:cs="Arial"/>
          <w:sz w:val="20"/>
          <w:szCs w:val="20"/>
        </w:rPr>
        <w:t xml:space="preserve"> o soluciones que contengan fármacos irritantes (antibióticos, antineoplásicos).  Usar accesos venosos de mayor calibre en situaciones de riesgo vital.</w:t>
      </w:r>
    </w:p>
    <w:p w:rsidR="00C54DA4" w:rsidRPr="00435655" w:rsidRDefault="00C54DA4" w:rsidP="00C54DA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Realizar la inserción del catéter preferentemente en extremidades superiores, evitando zonas de flexión y si es posible en el brazo no dominante.  Si es posible elegir la inserción en venas distales, evitar canalizar vías venosas en  extremidades edematosas o incapacitadas (parestesias, fracturas por ejemplo), zonas con heridas, quemaduras, eritema, puncionadas previamente o en venas esclerosadas. </w:t>
      </w:r>
    </w:p>
    <w:p w:rsidR="00C54DA4" w:rsidRDefault="00C54DA4" w:rsidP="004356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En caso de usuarios insuficientes renales con fístulas </w:t>
      </w:r>
      <w:proofErr w:type="spellStart"/>
      <w:r w:rsidRPr="00435655">
        <w:rPr>
          <w:rFonts w:ascii="Arial" w:hAnsi="Arial" w:cs="Arial"/>
          <w:sz w:val="20"/>
          <w:szCs w:val="20"/>
        </w:rPr>
        <w:t>arteriovenosas</w:t>
      </w:r>
      <w:proofErr w:type="spellEnd"/>
      <w:r w:rsidRPr="00435655">
        <w:rPr>
          <w:rFonts w:ascii="Arial" w:hAnsi="Arial" w:cs="Arial"/>
          <w:sz w:val="20"/>
          <w:szCs w:val="20"/>
        </w:rPr>
        <w:t xml:space="preserve">, instalar accesos venosos en otra   extremidad.  Usuarios en que está prevista la instalación de fístulas </w:t>
      </w:r>
      <w:proofErr w:type="spellStart"/>
      <w:r w:rsidRPr="00435655">
        <w:rPr>
          <w:rFonts w:ascii="Arial" w:hAnsi="Arial" w:cs="Arial"/>
          <w:sz w:val="20"/>
          <w:szCs w:val="20"/>
        </w:rPr>
        <w:t>arteriovenosas</w:t>
      </w:r>
      <w:proofErr w:type="spellEnd"/>
      <w:r w:rsidRPr="00435655">
        <w:rPr>
          <w:rFonts w:ascii="Arial" w:hAnsi="Arial" w:cs="Arial"/>
          <w:sz w:val="20"/>
          <w:szCs w:val="20"/>
        </w:rPr>
        <w:t xml:space="preserve"> (en preparación), evitar la punción de dicha extremidad, a excepción del dorso de la mano.</w:t>
      </w:r>
    </w:p>
    <w:p w:rsidR="00435655" w:rsidRPr="00435655" w:rsidRDefault="00435655" w:rsidP="004356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>En caso de fracaso de la punción  se debe reemplazar por otro estéril, además de cambiar el sitio de punción.</w:t>
      </w:r>
    </w:p>
    <w:p w:rsidR="00435655" w:rsidRPr="00435655" w:rsidRDefault="00435655" w:rsidP="004356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El sitio de inserción debe ser protegido con cubierta estéril y fijado, evitando movilización del catéter venoso y riesgos de pérdida del acceso venoso o infección.   Si se requiere llave de tres pasos colocar debajo de ella una gasa para evitar úlcera por presión.   </w:t>
      </w:r>
    </w:p>
    <w:p w:rsidR="00435655" w:rsidRPr="00435655" w:rsidRDefault="00435655" w:rsidP="00C54DA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En usuarias </w:t>
      </w:r>
      <w:proofErr w:type="spellStart"/>
      <w:r w:rsidRPr="00435655">
        <w:rPr>
          <w:rFonts w:ascii="Arial" w:hAnsi="Arial" w:cs="Arial"/>
          <w:sz w:val="20"/>
          <w:szCs w:val="20"/>
        </w:rPr>
        <w:t>mastectomizadas</w:t>
      </w:r>
      <w:proofErr w:type="spellEnd"/>
      <w:r w:rsidRPr="00435655">
        <w:rPr>
          <w:rFonts w:ascii="Arial" w:hAnsi="Arial" w:cs="Arial"/>
          <w:sz w:val="20"/>
          <w:szCs w:val="20"/>
        </w:rPr>
        <w:t xml:space="preserve"> con disección ganglio axilar, usar sitio de punción contrario a la zona intervenida.  Las complicaciones ocasionadas a causa del catéter venoso instalado deben informarse a médico tratante, según corresponda.</w:t>
      </w:r>
    </w:p>
    <w:p w:rsidR="00435655" w:rsidRPr="00435655" w:rsidRDefault="00435655" w:rsidP="0043565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35655">
        <w:rPr>
          <w:rFonts w:ascii="Arial" w:hAnsi="Arial" w:cs="Arial"/>
          <w:b/>
          <w:sz w:val="20"/>
          <w:szCs w:val="20"/>
        </w:rPr>
        <w:lastRenderedPageBreak/>
        <w:t>Materiales.</w:t>
      </w:r>
    </w:p>
    <w:p w:rsidR="00435655" w:rsidRPr="00435655" w:rsidRDefault="00435655" w:rsidP="00435655">
      <w:pPr>
        <w:pStyle w:val="Prrafodelista"/>
        <w:numPr>
          <w:ilvl w:val="0"/>
          <w:numId w:val="27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Guantes de procedimientos.  </w:t>
      </w:r>
    </w:p>
    <w:p w:rsidR="00435655" w:rsidRPr="00435655" w:rsidRDefault="00435655" w:rsidP="00435655">
      <w:pPr>
        <w:pStyle w:val="Prrafodelista"/>
        <w:numPr>
          <w:ilvl w:val="0"/>
          <w:numId w:val="27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Ligadura.  </w:t>
      </w:r>
    </w:p>
    <w:p w:rsidR="00435655" w:rsidRPr="00435655" w:rsidRDefault="00435655" w:rsidP="00435655">
      <w:pPr>
        <w:pStyle w:val="Prrafodelista"/>
        <w:numPr>
          <w:ilvl w:val="0"/>
          <w:numId w:val="27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Catéteres venosos o </w:t>
      </w:r>
      <w:proofErr w:type="spellStart"/>
      <w:r w:rsidRPr="00435655">
        <w:rPr>
          <w:rFonts w:ascii="Arial" w:hAnsi="Arial" w:cs="Arial"/>
          <w:sz w:val="20"/>
          <w:szCs w:val="20"/>
        </w:rPr>
        <w:t>bránulas</w:t>
      </w:r>
      <w:proofErr w:type="spellEnd"/>
      <w:r w:rsidRPr="00435655">
        <w:rPr>
          <w:rFonts w:ascii="Arial" w:hAnsi="Arial" w:cs="Arial"/>
          <w:sz w:val="20"/>
          <w:szCs w:val="20"/>
        </w:rPr>
        <w:t xml:space="preserve"> de calibre seleccionado (N°14, 16, 18, 20, 22 o 24).  </w:t>
      </w:r>
    </w:p>
    <w:p w:rsidR="00435655" w:rsidRPr="00435655" w:rsidRDefault="00435655" w:rsidP="00435655">
      <w:pPr>
        <w:pStyle w:val="Prrafodelista"/>
        <w:numPr>
          <w:ilvl w:val="0"/>
          <w:numId w:val="27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>Gasas o apósitos transparentes estériles</w:t>
      </w:r>
    </w:p>
    <w:p w:rsidR="00435655" w:rsidRPr="00435655" w:rsidRDefault="00435655" w:rsidP="00435655">
      <w:pPr>
        <w:pStyle w:val="Prrafodelista"/>
        <w:numPr>
          <w:ilvl w:val="0"/>
          <w:numId w:val="27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Alcohol al 70º </w:t>
      </w:r>
    </w:p>
    <w:p w:rsidR="00435655" w:rsidRPr="00435655" w:rsidRDefault="00435655" w:rsidP="00435655">
      <w:pPr>
        <w:pStyle w:val="Prrafodelista"/>
        <w:numPr>
          <w:ilvl w:val="0"/>
          <w:numId w:val="27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435655">
        <w:rPr>
          <w:rFonts w:ascii="Arial" w:hAnsi="Arial" w:cs="Arial"/>
          <w:sz w:val="20"/>
          <w:szCs w:val="20"/>
        </w:rPr>
        <w:t>Tórulas</w:t>
      </w:r>
      <w:proofErr w:type="spellEnd"/>
      <w:r w:rsidRPr="00435655">
        <w:rPr>
          <w:rFonts w:ascii="Arial" w:hAnsi="Arial" w:cs="Arial"/>
          <w:sz w:val="20"/>
          <w:szCs w:val="20"/>
        </w:rPr>
        <w:t xml:space="preserve"> de algodón  Jeringas de 5cc</w:t>
      </w:r>
    </w:p>
    <w:p w:rsidR="00435655" w:rsidRPr="00435655" w:rsidRDefault="00435655" w:rsidP="00435655">
      <w:pPr>
        <w:pStyle w:val="Prrafodelista"/>
        <w:numPr>
          <w:ilvl w:val="0"/>
          <w:numId w:val="27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Suero fisiológico al 0,9%  </w:t>
      </w:r>
    </w:p>
    <w:p w:rsidR="00435655" w:rsidRPr="00435655" w:rsidRDefault="00435655" w:rsidP="00435655">
      <w:pPr>
        <w:pStyle w:val="Prrafodelista"/>
        <w:numPr>
          <w:ilvl w:val="0"/>
          <w:numId w:val="27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>Tela adhesiva.</w:t>
      </w:r>
    </w:p>
    <w:p w:rsidR="00435655" w:rsidRPr="00435655" w:rsidRDefault="00435655" w:rsidP="00435655">
      <w:pPr>
        <w:pStyle w:val="Prrafodelista"/>
        <w:numPr>
          <w:ilvl w:val="0"/>
          <w:numId w:val="27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Llave de tres pasos, tapón, alargador venoso, según corresponda. </w:t>
      </w:r>
    </w:p>
    <w:p w:rsidR="00435655" w:rsidRPr="00435655" w:rsidRDefault="00435655" w:rsidP="00435655">
      <w:pPr>
        <w:pStyle w:val="Prrafodelista"/>
        <w:numPr>
          <w:ilvl w:val="0"/>
          <w:numId w:val="27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Pinzas Kelly  </w:t>
      </w:r>
    </w:p>
    <w:p w:rsidR="00435655" w:rsidRPr="00435655" w:rsidRDefault="00435655" w:rsidP="00435655">
      <w:pPr>
        <w:pStyle w:val="Prrafodelista"/>
        <w:numPr>
          <w:ilvl w:val="0"/>
          <w:numId w:val="27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>Receptáculo  para residuos corto – punzantes.</w:t>
      </w:r>
    </w:p>
    <w:p w:rsidR="00435655" w:rsidRPr="00435655" w:rsidRDefault="00435655" w:rsidP="004356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5655" w:rsidRPr="00435655" w:rsidRDefault="00435655" w:rsidP="004356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5655" w:rsidRPr="00435655" w:rsidRDefault="00435655" w:rsidP="00435655">
      <w:pPr>
        <w:pStyle w:val="Prrafodelista"/>
        <w:numPr>
          <w:ilvl w:val="0"/>
          <w:numId w:val="26"/>
        </w:numPr>
        <w:spacing w:after="20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35655">
        <w:rPr>
          <w:rFonts w:ascii="Arial" w:hAnsi="Arial" w:cs="Arial"/>
          <w:b/>
          <w:sz w:val="20"/>
          <w:szCs w:val="20"/>
        </w:rPr>
        <w:t>InstalaciónCatéter</w:t>
      </w:r>
      <w:proofErr w:type="spellEnd"/>
      <w:r w:rsidRPr="00435655">
        <w:rPr>
          <w:rFonts w:ascii="Arial" w:hAnsi="Arial" w:cs="Arial"/>
          <w:b/>
          <w:sz w:val="20"/>
          <w:szCs w:val="20"/>
        </w:rPr>
        <w:t xml:space="preserve"> Venoso Periférico (CVP).</w:t>
      </w:r>
    </w:p>
    <w:p w:rsidR="00435655" w:rsidRPr="00435655" w:rsidRDefault="00435655" w:rsidP="004356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Previo a efectuar el procedimiento es necesario verificar la indicación en ficha clínica y objetivo de la instalación del CVP, para la elección del sitio de inserción y  selección del catéter venoso a utilizar.  </w:t>
      </w:r>
    </w:p>
    <w:p w:rsidR="00435655" w:rsidRPr="00435655" w:rsidRDefault="00435655" w:rsidP="004356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Considerar antecedentes del paciente: IRC, edad, uso de anticoagulantes, hemofilia, antecedentes de dificultades para obtención de accesos venosos, </w:t>
      </w:r>
      <w:proofErr w:type="spellStart"/>
      <w:r w:rsidRPr="00435655">
        <w:rPr>
          <w:rFonts w:ascii="Arial" w:hAnsi="Arial" w:cs="Arial"/>
          <w:sz w:val="20"/>
          <w:szCs w:val="20"/>
        </w:rPr>
        <w:t>multipunción</w:t>
      </w:r>
      <w:proofErr w:type="spellEnd"/>
      <w:r w:rsidRPr="00435655">
        <w:rPr>
          <w:rFonts w:ascii="Arial" w:hAnsi="Arial" w:cs="Arial"/>
          <w:sz w:val="20"/>
          <w:szCs w:val="20"/>
        </w:rPr>
        <w:t xml:space="preserve">, trombocitopenia, entre otros. </w:t>
      </w:r>
    </w:p>
    <w:p w:rsidR="00435655" w:rsidRPr="00435655" w:rsidRDefault="00435655" w:rsidP="004356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35655" w:rsidRPr="00435655" w:rsidRDefault="00435655" w:rsidP="0043565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35655">
        <w:rPr>
          <w:rFonts w:ascii="Arial" w:hAnsi="Arial" w:cs="Arial"/>
          <w:b/>
          <w:sz w:val="20"/>
          <w:szCs w:val="20"/>
        </w:rPr>
        <w:t>Técnicade</w:t>
      </w:r>
      <w:proofErr w:type="spellEnd"/>
      <w:r w:rsidRPr="00435655">
        <w:rPr>
          <w:rFonts w:ascii="Arial" w:hAnsi="Arial" w:cs="Arial"/>
          <w:b/>
          <w:sz w:val="20"/>
          <w:szCs w:val="20"/>
        </w:rPr>
        <w:t xml:space="preserve"> Instalación CVP.</w:t>
      </w:r>
    </w:p>
    <w:p w:rsidR="00435655" w:rsidRPr="00435655" w:rsidRDefault="00435655" w:rsidP="00435655">
      <w:pPr>
        <w:pStyle w:val="Prrafodelista"/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>Reúna todo el material.</w:t>
      </w:r>
    </w:p>
    <w:p w:rsidR="00435655" w:rsidRPr="00435655" w:rsidRDefault="00435655" w:rsidP="00435655">
      <w:pPr>
        <w:pStyle w:val="Prrafodelista"/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>Identificación del usuario y verificar de la indicación médica del procedimiento.</w:t>
      </w:r>
    </w:p>
    <w:p w:rsidR="00435655" w:rsidRPr="00435655" w:rsidRDefault="00435655" w:rsidP="00435655">
      <w:pPr>
        <w:pStyle w:val="Prrafodelista"/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>Explique al usuario el  procedimiento a realizar.</w:t>
      </w:r>
    </w:p>
    <w:p w:rsidR="00435655" w:rsidRPr="00435655" w:rsidRDefault="00435655" w:rsidP="00435655">
      <w:pPr>
        <w:pStyle w:val="Prrafodelista"/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Coloque al usuario en posición cómoda y adecuada.  </w:t>
      </w:r>
    </w:p>
    <w:p w:rsidR="00435655" w:rsidRPr="00435655" w:rsidRDefault="00435655" w:rsidP="00435655">
      <w:pPr>
        <w:pStyle w:val="Prrafodelista"/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Lavado clínico de manos según norma.  </w:t>
      </w:r>
    </w:p>
    <w:p w:rsidR="00435655" w:rsidRPr="00435655" w:rsidRDefault="00435655" w:rsidP="00435655">
      <w:pPr>
        <w:pStyle w:val="Prrafodelista"/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>Colóquese los guantes de procedimientos, según corresponda.</w:t>
      </w:r>
    </w:p>
    <w:p w:rsidR="00435655" w:rsidRPr="00435655" w:rsidRDefault="00435655" w:rsidP="00435655">
      <w:pPr>
        <w:pStyle w:val="Prrafodelista"/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Seleccione el sitio de instalación del CVP, si es necesario limpie con agua y jabón previamente. </w:t>
      </w:r>
    </w:p>
    <w:p w:rsidR="00435655" w:rsidRPr="00435655" w:rsidRDefault="00435655" w:rsidP="00435655">
      <w:pPr>
        <w:pStyle w:val="Prrafodelista"/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Coloque la ligadura 10-15 cm por encima de la zona elegida a puncionar.   </w:t>
      </w:r>
    </w:p>
    <w:p w:rsidR="00435655" w:rsidRPr="00435655" w:rsidRDefault="00435655" w:rsidP="00435655">
      <w:pPr>
        <w:pStyle w:val="Prrafodelista"/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>Seleccione la vena a puncionar mediante palpación y/o visualización.</w:t>
      </w:r>
    </w:p>
    <w:p w:rsidR="00435655" w:rsidRPr="00435655" w:rsidRDefault="00435655" w:rsidP="00435655">
      <w:pPr>
        <w:pStyle w:val="Prrafodelista"/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lastRenderedPageBreak/>
        <w:t xml:space="preserve">Aseptice la zona de punción, con alcohol al 70º.  </w:t>
      </w:r>
    </w:p>
    <w:p w:rsidR="00435655" w:rsidRPr="00435655" w:rsidRDefault="00435655" w:rsidP="00435655">
      <w:pPr>
        <w:pStyle w:val="Prrafodelista"/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435655">
        <w:rPr>
          <w:rFonts w:ascii="Arial" w:hAnsi="Arial" w:cs="Arial"/>
          <w:sz w:val="20"/>
          <w:szCs w:val="20"/>
        </w:rPr>
        <w:t>Traccione</w:t>
      </w:r>
      <w:proofErr w:type="spellEnd"/>
      <w:r w:rsidRPr="004356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5655">
        <w:rPr>
          <w:rFonts w:ascii="Arial" w:hAnsi="Arial" w:cs="Arial"/>
          <w:sz w:val="20"/>
          <w:szCs w:val="20"/>
        </w:rPr>
        <w:t>lapiel</w:t>
      </w:r>
      <w:proofErr w:type="spellEnd"/>
      <w:r w:rsidRPr="00435655">
        <w:rPr>
          <w:rFonts w:ascii="Arial" w:hAnsi="Arial" w:cs="Arial"/>
          <w:sz w:val="20"/>
          <w:szCs w:val="20"/>
        </w:rPr>
        <w:t xml:space="preserve"> y sitúe el catéter paralelo al curso de la vena con el bisel hacia arriba formando un ángulo entre 30º y 45º.</w:t>
      </w:r>
    </w:p>
    <w:p w:rsidR="00435655" w:rsidRPr="00435655" w:rsidRDefault="00435655" w:rsidP="00435655">
      <w:pPr>
        <w:pStyle w:val="Prrafodelista"/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En una punción indirecta, perforar la piel justo al lado de la vena y dirigir el catéter hacia la pared lateral de la misma. </w:t>
      </w:r>
    </w:p>
    <w:p w:rsidR="00435655" w:rsidRPr="00435655" w:rsidRDefault="00435655" w:rsidP="00435655">
      <w:pPr>
        <w:pStyle w:val="Prrafodelista"/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Puncione la vena canalizando aproximadamente 4 </w:t>
      </w:r>
      <w:proofErr w:type="spellStart"/>
      <w:r w:rsidRPr="00435655">
        <w:rPr>
          <w:rFonts w:ascii="Arial" w:hAnsi="Arial" w:cs="Arial"/>
          <w:sz w:val="20"/>
          <w:szCs w:val="20"/>
        </w:rPr>
        <w:t>mm.</w:t>
      </w:r>
      <w:proofErr w:type="spellEnd"/>
      <w:r w:rsidRPr="00435655">
        <w:rPr>
          <w:rFonts w:ascii="Arial" w:hAnsi="Arial" w:cs="Arial"/>
          <w:sz w:val="20"/>
          <w:szCs w:val="20"/>
        </w:rPr>
        <w:t xml:space="preserve"> Con catéter (</w:t>
      </w:r>
      <w:proofErr w:type="spellStart"/>
      <w:r w:rsidRPr="00435655">
        <w:rPr>
          <w:rFonts w:ascii="Arial" w:hAnsi="Arial" w:cs="Arial"/>
          <w:sz w:val="20"/>
          <w:szCs w:val="20"/>
        </w:rPr>
        <w:t>bránula</w:t>
      </w:r>
      <w:proofErr w:type="spellEnd"/>
      <w:r w:rsidRPr="00435655">
        <w:rPr>
          <w:rFonts w:ascii="Arial" w:hAnsi="Arial" w:cs="Arial"/>
          <w:sz w:val="20"/>
          <w:szCs w:val="20"/>
        </w:rPr>
        <w:t xml:space="preserve">) del calibre seleccionado, de acuerdo a la vena identificada para punción. </w:t>
      </w:r>
    </w:p>
    <w:p w:rsidR="00435655" w:rsidRPr="00435655" w:rsidRDefault="00435655" w:rsidP="00435655">
      <w:pPr>
        <w:pStyle w:val="Prrafodelista"/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Si la punción ha sido correcta se verá sangre refluir en la parte posterior del catéter, retire el mandril aproximadamente 0,3 cm y canalice el resto del catéter venoso.   </w:t>
      </w:r>
    </w:p>
    <w:p w:rsidR="00435655" w:rsidRPr="00435655" w:rsidRDefault="00435655" w:rsidP="00435655">
      <w:pPr>
        <w:pStyle w:val="Prrafodelista"/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Retire la ligadura.    </w:t>
      </w:r>
    </w:p>
    <w:p w:rsidR="00435655" w:rsidRPr="00435655" w:rsidRDefault="00435655" w:rsidP="00435655">
      <w:pPr>
        <w:pStyle w:val="Prrafodelista"/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Mantenga presionada zona sobre CVP instalado para evitar que refluya sangre.  </w:t>
      </w:r>
    </w:p>
    <w:p w:rsidR="00435655" w:rsidRPr="00435655" w:rsidRDefault="00435655" w:rsidP="00435655">
      <w:pPr>
        <w:pStyle w:val="Prrafodelista"/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Elimine el mandril en caja de desechos corto punzantes.   </w:t>
      </w:r>
    </w:p>
    <w:p w:rsidR="00435655" w:rsidRPr="00435655" w:rsidRDefault="00435655" w:rsidP="00435655">
      <w:pPr>
        <w:pStyle w:val="Prrafodelista"/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Conecte catéter al sistema de </w:t>
      </w:r>
      <w:proofErr w:type="spellStart"/>
      <w:r w:rsidRPr="00435655">
        <w:rPr>
          <w:rFonts w:ascii="Arial" w:hAnsi="Arial" w:cs="Arial"/>
          <w:sz w:val="20"/>
          <w:szCs w:val="20"/>
        </w:rPr>
        <w:t>fleboclisis</w:t>
      </w:r>
      <w:proofErr w:type="spellEnd"/>
      <w:r w:rsidRPr="00435655">
        <w:rPr>
          <w:rFonts w:ascii="Arial" w:hAnsi="Arial" w:cs="Arial"/>
          <w:sz w:val="20"/>
          <w:szCs w:val="20"/>
        </w:rPr>
        <w:t>, tapón, llave de tres pasos u otros.</w:t>
      </w:r>
    </w:p>
    <w:p w:rsidR="00435655" w:rsidRPr="00435655" w:rsidRDefault="00435655" w:rsidP="00435655">
      <w:pPr>
        <w:pStyle w:val="Prrafodelista"/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Cubra con cubierta estéril, según norma (gas o apósito transparente). </w:t>
      </w:r>
    </w:p>
    <w:p w:rsidR="00435655" w:rsidRPr="00435655" w:rsidRDefault="00435655" w:rsidP="00435655">
      <w:pPr>
        <w:pStyle w:val="Prrafodelista"/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Fije catéter con tela adhesiva en forma de corbata antes de cubrir el resto del CVP con tela adhesiva dejando zona de punción libre, evitando desplazamientos.   </w:t>
      </w:r>
    </w:p>
    <w:p w:rsidR="00435655" w:rsidRPr="00435655" w:rsidRDefault="00435655" w:rsidP="00435655">
      <w:pPr>
        <w:pStyle w:val="Prrafodelista"/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En caso de instalar tapón o llave 3 pasos (vía venosa cerrada),  permeabilizar con suero  fisiológico al 0,9% en jeringa de 5cc.  </w:t>
      </w:r>
    </w:p>
    <w:p w:rsidR="00435655" w:rsidRPr="00435655" w:rsidRDefault="00435655" w:rsidP="00435655">
      <w:pPr>
        <w:pStyle w:val="Prrafodelista"/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Si es </w:t>
      </w:r>
      <w:proofErr w:type="spellStart"/>
      <w:r w:rsidRPr="00435655">
        <w:rPr>
          <w:rFonts w:ascii="Arial" w:hAnsi="Arial" w:cs="Arial"/>
          <w:sz w:val="20"/>
          <w:szCs w:val="20"/>
        </w:rPr>
        <w:t>fleboclisis</w:t>
      </w:r>
      <w:proofErr w:type="spellEnd"/>
      <w:r w:rsidRPr="00435655">
        <w:rPr>
          <w:rFonts w:ascii="Arial" w:hAnsi="Arial" w:cs="Arial"/>
          <w:sz w:val="20"/>
          <w:szCs w:val="20"/>
        </w:rPr>
        <w:t xml:space="preserve"> comience a pasar lentamente, hasta asegurar que la vía venosa se encuentra permeable.  Antes de fijar completamente la VVP y administrar algún medicamento, infusión de medicamento o hemoderivado, verificar con la administración de solución fisiológica EV previamente, que no presente: dolor, aumento de volumen o enrojecimiento, de lo contrario retire la vía venosa instalada.  </w:t>
      </w:r>
    </w:p>
    <w:p w:rsidR="00435655" w:rsidRPr="00435655" w:rsidRDefault="00435655" w:rsidP="00435655">
      <w:pPr>
        <w:pStyle w:val="Prrafodelista"/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Una vez que existe la seguridad que la vía venosa se encuentra correctamente instalada, se fija para evitar el </w:t>
      </w:r>
      <w:proofErr w:type="spellStart"/>
      <w:r w:rsidRPr="00435655">
        <w:rPr>
          <w:rFonts w:ascii="Arial" w:hAnsi="Arial" w:cs="Arial"/>
          <w:sz w:val="20"/>
          <w:szCs w:val="20"/>
        </w:rPr>
        <w:t>autoretiro</w:t>
      </w:r>
      <w:proofErr w:type="spellEnd"/>
      <w:r w:rsidRPr="00435655">
        <w:rPr>
          <w:rFonts w:ascii="Arial" w:hAnsi="Arial" w:cs="Arial"/>
          <w:sz w:val="20"/>
          <w:szCs w:val="20"/>
        </w:rPr>
        <w:t xml:space="preserve"> o la movilización de este.</w:t>
      </w:r>
    </w:p>
    <w:p w:rsidR="00435655" w:rsidRPr="00435655" w:rsidRDefault="00435655" w:rsidP="00435655">
      <w:pPr>
        <w:pStyle w:val="Prrafodelista"/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 xml:space="preserve">Registra fecha de instalación y calibre del catéter. Posterior  a la instalación eliminar los desechos y </w:t>
      </w:r>
      <w:proofErr w:type="spellStart"/>
      <w:r w:rsidRPr="00435655">
        <w:rPr>
          <w:rFonts w:ascii="Arial" w:hAnsi="Arial" w:cs="Arial"/>
          <w:sz w:val="20"/>
          <w:szCs w:val="20"/>
        </w:rPr>
        <w:t>cortopunzante</w:t>
      </w:r>
      <w:proofErr w:type="spellEnd"/>
      <w:r w:rsidRPr="00435655">
        <w:rPr>
          <w:rFonts w:ascii="Arial" w:hAnsi="Arial" w:cs="Arial"/>
          <w:sz w:val="20"/>
          <w:szCs w:val="20"/>
        </w:rPr>
        <w:t xml:space="preserve"> en los receptáculos que cumplen este objetivo. </w:t>
      </w:r>
    </w:p>
    <w:p w:rsidR="00435655" w:rsidRPr="00435655" w:rsidRDefault="00435655" w:rsidP="00435655">
      <w:pPr>
        <w:pStyle w:val="Prrafodelista"/>
        <w:numPr>
          <w:ilvl w:val="0"/>
          <w:numId w:val="28"/>
        </w:numPr>
        <w:spacing w:after="20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5655">
        <w:rPr>
          <w:rFonts w:ascii="Arial" w:hAnsi="Arial" w:cs="Arial"/>
          <w:sz w:val="20"/>
          <w:szCs w:val="20"/>
        </w:rPr>
        <w:t>Lavado de manos.  Registro en ficha clínica de física o en sistema Rayen.</w:t>
      </w:r>
    </w:p>
    <w:p w:rsidR="00435655" w:rsidRPr="006B4509" w:rsidRDefault="00435655" w:rsidP="00435655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435655" w:rsidRDefault="00435655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:rsidR="00435655" w:rsidRDefault="00435655" w:rsidP="009B7683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</w:p>
    <w:p w:rsidR="00EE72E5" w:rsidRDefault="0020561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</w:t>
      </w:r>
      <w:r w:rsidR="00EE72E5">
        <w:rPr>
          <w:rFonts w:ascii="Arial" w:eastAsia="Arial" w:hAnsi="Arial" w:cs="Arial"/>
          <w:b/>
          <w:sz w:val="22"/>
          <w:szCs w:val="22"/>
        </w:rPr>
        <w:t>.- D</w:t>
      </w:r>
      <w:r w:rsidR="007B2A3F">
        <w:rPr>
          <w:rFonts w:ascii="Arial" w:eastAsia="Arial" w:hAnsi="Arial" w:cs="Arial"/>
          <w:b/>
          <w:sz w:val="22"/>
          <w:szCs w:val="22"/>
        </w:rPr>
        <w:t>istribución</w:t>
      </w:r>
    </w:p>
    <w:p w:rsidR="00016EE1" w:rsidRDefault="00016EE1">
      <w:pPr>
        <w:rPr>
          <w:rFonts w:ascii="Arial" w:eastAsia="Arial" w:hAnsi="Arial" w:cs="Arial"/>
          <w:b/>
          <w:sz w:val="22"/>
          <w:szCs w:val="22"/>
        </w:rPr>
      </w:pPr>
    </w:p>
    <w:p w:rsidR="007B2A3F" w:rsidRDefault="007B2A3F">
      <w:pPr>
        <w:rPr>
          <w:rFonts w:ascii="Arial" w:eastAsia="Arial" w:hAnsi="Arial" w:cs="Arial"/>
          <w:b/>
          <w:sz w:val="22"/>
          <w:szCs w:val="22"/>
        </w:rPr>
      </w:pP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510BE3">
        <w:rPr>
          <w:rFonts w:ascii="Arial" w:hAnsi="Arial" w:cs="Arial"/>
          <w:sz w:val="20"/>
          <w:szCs w:val="22"/>
        </w:rPr>
        <w:t>a. Dirección de</w:t>
      </w:r>
      <w:r>
        <w:rPr>
          <w:rFonts w:ascii="Arial" w:hAnsi="Arial" w:cs="Arial"/>
          <w:sz w:val="20"/>
          <w:szCs w:val="22"/>
        </w:rPr>
        <w:t>l</w:t>
      </w:r>
      <w:r w:rsidRPr="00510BE3">
        <w:rPr>
          <w:rFonts w:ascii="Arial" w:hAnsi="Arial" w:cs="Arial"/>
          <w:sz w:val="20"/>
          <w:szCs w:val="22"/>
        </w:rPr>
        <w:t xml:space="preserve"> establecimiento</w:t>
      </w: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 w:rsidRPr="00510BE3">
        <w:rPr>
          <w:rFonts w:ascii="Arial" w:hAnsi="Arial" w:cs="Arial"/>
          <w:sz w:val="20"/>
          <w:szCs w:val="22"/>
        </w:rPr>
        <w:t>b.</w:t>
      </w:r>
      <w:r>
        <w:rPr>
          <w:rFonts w:ascii="Arial" w:hAnsi="Arial" w:cs="Arial"/>
          <w:sz w:val="20"/>
          <w:szCs w:val="22"/>
        </w:rPr>
        <w:t xml:space="preserve"> Unidad de C</w:t>
      </w:r>
      <w:r w:rsidRPr="00510BE3">
        <w:rPr>
          <w:rFonts w:ascii="Arial" w:hAnsi="Arial" w:cs="Arial"/>
          <w:sz w:val="20"/>
          <w:szCs w:val="22"/>
        </w:rPr>
        <w:t>alidad</w:t>
      </w:r>
      <w:r>
        <w:rPr>
          <w:rFonts w:ascii="Arial" w:hAnsi="Arial" w:cs="Arial"/>
          <w:sz w:val="20"/>
          <w:szCs w:val="22"/>
        </w:rPr>
        <w:t xml:space="preserve"> y Seguridad del Paciente</w:t>
      </w: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c. </w:t>
      </w:r>
      <w:r w:rsidRPr="00510BE3">
        <w:rPr>
          <w:rFonts w:ascii="Arial" w:hAnsi="Arial" w:cs="Arial"/>
          <w:sz w:val="20"/>
          <w:szCs w:val="22"/>
        </w:rPr>
        <w:t>Subdirecciones del establecimiento</w:t>
      </w:r>
    </w:p>
    <w:p w:rsidR="007B2A3F" w:rsidRPr="00510BE3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d. </w:t>
      </w:r>
      <w:r w:rsidR="00016EE1">
        <w:rPr>
          <w:rFonts w:ascii="Arial" w:hAnsi="Arial" w:cs="Arial"/>
          <w:sz w:val="20"/>
          <w:szCs w:val="22"/>
        </w:rPr>
        <w:t>Unidad de gestión del cuidado.</w:t>
      </w:r>
    </w:p>
    <w:p w:rsidR="007B2A3F" w:rsidRDefault="00016EE1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e</w:t>
      </w:r>
      <w:r w:rsidR="007B2A3F" w:rsidRPr="00510BE3">
        <w:rPr>
          <w:rFonts w:ascii="Arial" w:hAnsi="Arial" w:cs="Arial"/>
          <w:sz w:val="20"/>
          <w:szCs w:val="22"/>
        </w:rPr>
        <w:t xml:space="preserve">. </w:t>
      </w:r>
      <w:r w:rsidR="007B2A3F">
        <w:rPr>
          <w:rFonts w:ascii="Arial" w:hAnsi="Arial" w:cs="Arial"/>
          <w:sz w:val="20"/>
          <w:szCs w:val="22"/>
        </w:rPr>
        <w:t>Encargados/as de P</w:t>
      </w:r>
      <w:r w:rsidR="007B2A3F" w:rsidRPr="00510BE3">
        <w:rPr>
          <w:rFonts w:ascii="Arial" w:hAnsi="Arial" w:cs="Arial"/>
          <w:sz w:val="20"/>
          <w:szCs w:val="22"/>
        </w:rPr>
        <w:t xml:space="preserve">osta </w:t>
      </w:r>
    </w:p>
    <w:p w:rsidR="00016EE1" w:rsidRPr="00510BE3" w:rsidRDefault="00016EE1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</w:p>
    <w:p w:rsidR="00205617" w:rsidRDefault="00205617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205617" w:rsidRDefault="00205617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205617" w:rsidRDefault="00205617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205617" w:rsidRPr="00510BE3" w:rsidRDefault="00205617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7B2A3F" w:rsidRDefault="007B2A3F" w:rsidP="007B2A3F">
      <w:pPr>
        <w:tabs>
          <w:tab w:val="left" w:pos="1590"/>
        </w:tabs>
        <w:spacing w:line="276" w:lineRule="auto"/>
        <w:ind w:left="851" w:right="645"/>
        <w:jc w:val="both"/>
        <w:rPr>
          <w:rFonts w:ascii="Arial" w:hAnsi="Arial" w:cs="Arial"/>
          <w:sz w:val="20"/>
          <w:szCs w:val="22"/>
        </w:rPr>
      </w:pPr>
    </w:p>
    <w:p w:rsidR="000206E5" w:rsidRDefault="000206E5">
      <w:pPr>
        <w:rPr>
          <w:rFonts w:ascii="Arial" w:eastAsia="Arial" w:hAnsi="Arial" w:cs="Arial"/>
          <w:b/>
          <w:sz w:val="22"/>
          <w:szCs w:val="22"/>
        </w:rPr>
      </w:pPr>
    </w:p>
    <w:p w:rsidR="000206E5" w:rsidRDefault="000206E5">
      <w:pPr>
        <w:rPr>
          <w:rFonts w:ascii="Arial" w:eastAsia="Arial" w:hAnsi="Arial" w:cs="Arial"/>
          <w:b/>
          <w:sz w:val="22"/>
          <w:szCs w:val="22"/>
        </w:rPr>
      </w:pPr>
    </w:p>
    <w:p w:rsidR="00205617" w:rsidRDefault="00205617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 w:type="page"/>
      </w:r>
    </w:p>
    <w:p w:rsidR="00F63F7A" w:rsidRPr="00205617" w:rsidRDefault="00205617" w:rsidP="00205617">
      <w:pPr>
        <w:tabs>
          <w:tab w:val="left" w:pos="1590"/>
        </w:tabs>
        <w:spacing w:line="276" w:lineRule="auto"/>
        <w:ind w:right="645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8</w:t>
      </w:r>
      <w:r w:rsidR="00F63F7A">
        <w:rPr>
          <w:rFonts w:ascii="Arial" w:eastAsia="Arial" w:hAnsi="Arial" w:cs="Arial"/>
          <w:b/>
          <w:sz w:val="22"/>
          <w:szCs w:val="22"/>
        </w:rPr>
        <w:t>-. Tabla de Modificaciones</w:t>
      </w: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850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  <w:gridCol w:w="3260"/>
      </w:tblGrid>
      <w:tr w:rsidR="00F63F7A" w:rsidTr="00634501">
        <w:trPr>
          <w:trHeight w:val="68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Edición número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Motivo del cambio</w:t>
            </w:r>
          </w:p>
        </w:tc>
        <w:tc>
          <w:tcPr>
            <w:tcW w:w="3260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aprobación</w:t>
            </w:r>
          </w:p>
        </w:tc>
      </w:tr>
      <w:tr w:rsidR="00F63F7A" w:rsidTr="00634501">
        <w:trPr>
          <w:trHeight w:val="42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Primera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Elaboración de Documento</w:t>
            </w:r>
          </w:p>
        </w:tc>
        <w:tc>
          <w:tcPr>
            <w:tcW w:w="3260" w:type="dxa"/>
          </w:tcPr>
          <w:p w:rsidR="00F63F7A" w:rsidRPr="00152FC6" w:rsidRDefault="00243010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  <w:r w:rsidR="00152FC6" w:rsidRPr="00152FC6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205617">
              <w:rPr>
                <w:rFonts w:ascii="Arial" w:eastAsia="Arial" w:hAnsi="Arial" w:cs="Arial"/>
                <w:sz w:val="20"/>
                <w:szCs w:val="20"/>
              </w:rPr>
              <w:t>12</w:t>
            </w:r>
            <w:r w:rsidR="009B1340">
              <w:rPr>
                <w:rFonts w:ascii="Arial" w:eastAsia="Arial" w:hAnsi="Arial" w:cs="Arial"/>
                <w:sz w:val="20"/>
                <w:szCs w:val="20"/>
              </w:rPr>
              <w:t>-2022</w:t>
            </w:r>
          </w:p>
        </w:tc>
      </w:tr>
      <w:tr w:rsidR="00F63F7A" w:rsidTr="00634501">
        <w:trPr>
          <w:trHeight w:val="40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 w:rsidRPr="00152FC6">
              <w:rPr>
                <w:rFonts w:ascii="Arial" w:eastAsia="Arial" w:hAnsi="Arial" w:cs="Arial"/>
                <w:sz w:val="20"/>
                <w:szCs w:val="20"/>
              </w:rPr>
              <w:t>Día de mes de año</w:t>
            </w:r>
          </w:p>
        </w:tc>
      </w:tr>
      <w:tr w:rsidR="00F63F7A" w:rsidTr="00634501">
        <w:trPr>
          <w:trHeight w:val="400"/>
        </w:trPr>
        <w:tc>
          <w:tcPr>
            <w:tcW w:w="1701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Tercera</w:t>
            </w:r>
          </w:p>
        </w:tc>
        <w:tc>
          <w:tcPr>
            <w:tcW w:w="3544" w:type="dxa"/>
          </w:tcPr>
          <w:p w:rsidR="00F63F7A" w:rsidRDefault="00F63F7A" w:rsidP="00634501">
            <w:pPr>
              <w:tabs>
                <w:tab w:val="left" w:pos="1590"/>
              </w:tabs>
              <w:spacing w:line="276" w:lineRule="auto"/>
              <w:ind w:right="6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</w:p>
          <w:p w:rsidR="00F63F7A" w:rsidRPr="00152FC6" w:rsidRDefault="00F63F7A" w:rsidP="00634501">
            <w:pPr>
              <w:tabs>
                <w:tab w:val="left" w:pos="1590"/>
              </w:tabs>
              <w:spacing w:line="276" w:lineRule="auto"/>
              <w:ind w:right="645"/>
              <w:rPr>
                <w:rFonts w:ascii="Arial" w:eastAsia="Arial" w:hAnsi="Arial" w:cs="Arial"/>
                <w:sz w:val="20"/>
                <w:szCs w:val="20"/>
              </w:rPr>
            </w:pPr>
            <w:r w:rsidRPr="00152FC6">
              <w:rPr>
                <w:rFonts w:ascii="Arial" w:eastAsia="Arial" w:hAnsi="Arial" w:cs="Arial"/>
                <w:sz w:val="20"/>
                <w:szCs w:val="20"/>
              </w:rPr>
              <w:t>Día de mes de año</w:t>
            </w:r>
          </w:p>
        </w:tc>
      </w:tr>
    </w:tbl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0"/>
          <w:szCs w:val="20"/>
        </w:rPr>
      </w:pPr>
    </w:p>
    <w:p w:rsidR="00F63F7A" w:rsidRDefault="00F63F7A" w:rsidP="00F63F7A">
      <w:pPr>
        <w:tabs>
          <w:tab w:val="left" w:pos="1590"/>
        </w:tabs>
        <w:spacing w:line="276" w:lineRule="auto"/>
        <w:ind w:left="851" w:right="645"/>
        <w:jc w:val="both"/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ind w:left="567" w:right="503"/>
        <w:jc w:val="center"/>
        <w:rPr>
          <w:rFonts w:ascii="Arial" w:eastAsia="Arial" w:hAnsi="Arial" w:cs="Arial"/>
          <w:sz w:val="32"/>
          <w:szCs w:val="3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F63F7A" w:rsidRDefault="00F63F7A" w:rsidP="00F63F7A">
      <w:pPr>
        <w:tabs>
          <w:tab w:val="left" w:pos="1590"/>
        </w:tabs>
        <w:rPr>
          <w:rFonts w:ascii="Arial" w:eastAsia="Arial" w:hAnsi="Arial" w:cs="Arial"/>
          <w:sz w:val="22"/>
          <w:szCs w:val="22"/>
        </w:rPr>
      </w:pPr>
    </w:p>
    <w:p w:rsidR="00654F99" w:rsidRDefault="00654F99" w:rsidP="00DD1A1A">
      <w:pPr>
        <w:rPr>
          <w:rFonts w:ascii="Arial" w:eastAsia="Arial" w:hAnsi="Arial" w:cs="Arial"/>
          <w:sz w:val="22"/>
          <w:szCs w:val="22"/>
        </w:rPr>
      </w:pPr>
    </w:p>
    <w:sectPr w:rsidR="00654F99" w:rsidSect="00DD1A1A">
      <w:headerReference w:type="default" r:id="rId8"/>
      <w:headerReference w:type="first" r:id="rId9"/>
      <w:pgSz w:w="12240" w:h="15840"/>
      <w:pgMar w:top="1134" w:right="1134" w:bottom="1134" w:left="1247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927" w:rsidRDefault="00827927">
      <w:r>
        <w:separator/>
      </w:r>
    </w:p>
  </w:endnote>
  <w:endnote w:type="continuationSeparator" w:id="0">
    <w:p w:rsidR="00827927" w:rsidRDefault="0082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927" w:rsidRDefault="00827927">
      <w:r>
        <w:separator/>
      </w:r>
    </w:p>
  </w:footnote>
  <w:footnote w:type="continuationSeparator" w:id="0">
    <w:p w:rsidR="00827927" w:rsidRDefault="00827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09F" w:rsidRDefault="0099209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2"/>
        <w:szCs w:val="22"/>
      </w:rPr>
    </w:pPr>
  </w:p>
  <w:tbl>
    <w:tblPr>
      <w:tblStyle w:val="a1"/>
      <w:tblW w:w="991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36"/>
      <w:gridCol w:w="4557"/>
      <w:gridCol w:w="3218"/>
    </w:tblGrid>
    <w:tr w:rsidR="0099209F">
      <w:trPr>
        <w:trHeight w:val="280"/>
      </w:trPr>
      <w:tc>
        <w:tcPr>
          <w:tcW w:w="2136" w:type="dxa"/>
          <w:vMerge w:val="restart"/>
          <w:vAlign w:val="center"/>
        </w:tcPr>
        <w:p w:rsidR="0099209F" w:rsidRDefault="0099209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noProof/>
              <w:sz w:val="22"/>
              <w:szCs w:val="22"/>
            </w:rPr>
            <w:drawing>
              <wp:inline distT="0" distB="0" distL="0" distR="0" wp14:anchorId="0E01C91C">
                <wp:extent cx="1219200" cy="6096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7" w:type="dxa"/>
          <w:vMerge w:val="restart"/>
          <w:vAlign w:val="center"/>
        </w:tcPr>
        <w:p w:rsidR="0099209F" w:rsidRDefault="0099209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:rsidR="0099209F" w:rsidRDefault="0099209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:rsidR="0099209F" w:rsidRDefault="0099209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ILUSTRE MUNICIPALIDAD DE CALLE LARGA</w:t>
          </w:r>
        </w:p>
      </w:tc>
      <w:tc>
        <w:tcPr>
          <w:tcW w:w="3218" w:type="dxa"/>
          <w:vAlign w:val="center"/>
        </w:tcPr>
        <w:p w:rsidR="0099209F" w:rsidRDefault="0099209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Código: GCL 1.3</w:t>
          </w:r>
          <w:r w:rsidR="00435655">
            <w:rPr>
              <w:rFonts w:ascii="Arial" w:eastAsia="Arial" w:hAnsi="Arial" w:cs="Arial"/>
              <w:sz w:val="18"/>
              <w:szCs w:val="18"/>
            </w:rPr>
            <w:t xml:space="preserve"> VVP</w:t>
          </w:r>
        </w:p>
      </w:tc>
    </w:tr>
    <w:tr w:rsidR="0099209F">
      <w:trPr>
        <w:trHeight w:val="280"/>
      </w:trPr>
      <w:tc>
        <w:tcPr>
          <w:tcW w:w="2136" w:type="dxa"/>
          <w:vMerge/>
          <w:vAlign w:val="center"/>
        </w:tcPr>
        <w:p w:rsidR="0099209F" w:rsidRDefault="009920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99209F" w:rsidRDefault="009920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99209F" w:rsidRDefault="0099209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PRIMERA</w:t>
          </w:r>
        </w:p>
      </w:tc>
    </w:tr>
    <w:tr w:rsidR="0099209F">
      <w:trPr>
        <w:trHeight w:val="280"/>
      </w:trPr>
      <w:tc>
        <w:tcPr>
          <w:tcW w:w="2136" w:type="dxa"/>
          <w:vMerge/>
          <w:vAlign w:val="center"/>
        </w:tcPr>
        <w:p w:rsidR="0099209F" w:rsidRDefault="009920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99209F" w:rsidRDefault="009920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99209F" w:rsidRDefault="00D5297E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Diciembre 2022</w:t>
          </w:r>
        </w:p>
      </w:tc>
    </w:tr>
    <w:tr w:rsidR="0099209F">
      <w:trPr>
        <w:trHeight w:val="280"/>
      </w:trPr>
      <w:tc>
        <w:tcPr>
          <w:tcW w:w="2136" w:type="dxa"/>
          <w:vMerge/>
          <w:vAlign w:val="center"/>
        </w:tcPr>
        <w:p w:rsidR="0099209F" w:rsidRDefault="009920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99209F" w:rsidRDefault="009920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99209F" w:rsidRDefault="0099209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Página: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0535CC">
            <w:rPr>
              <w:rFonts w:ascii="Arial" w:eastAsia="Arial" w:hAnsi="Arial" w:cs="Arial"/>
              <w:noProof/>
              <w:sz w:val="18"/>
              <w:szCs w:val="18"/>
            </w:rPr>
            <w:t>6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0535CC">
            <w:rPr>
              <w:rFonts w:ascii="Arial" w:eastAsia="Arial" w:hAnsi="Arial" w:cs="Arial"/>
              <w:noProof/>
              <w:sz w:val="18"/>
              <w:szCs w:val="18"/>
            </w:rPr>
            <w:t>7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</w:p>
      </w:tc>
    </w:tr>
    <w:tr w:rsidR="0099209F">
      <w:trPr>
        <w:trHeight w:val="380"/>
      </w:trPr>
      <w:tc>
        <w:tcPr>
          <w:tcW w:w="2136" w:type="dxa"/>
          <w:vMerge/>
          <w:vAlign w:val="center"/>
        </w:tcPr>
        <w:p w:rsidR="0099209F" w:rsidRDefault="009920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557" w:type="dxa"/>
          <w:vMerge/>
          <w:vAlign w:val="center"/>
        </w:tcPr>
        <w:p w:rsidR="0099209F" w:rsidRDefault="009920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218" w:type="dxa"/>
          <w:vAlign w:val="center"/>
        </w:tcPr>
        <w:p w:rsidR="0099209F" w:rsidRDefault="0099209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3 años</w:t>
          </w:r>
        </w:p>
      </w:tc>
    </w:tr>
    <w:tr w:rsidR="0099209F">
      <w:trPr>
        <w:trHeight w:val="640"/>
      </w:trPr>
      <w:tc>
        <w:tcPr>
          <w:tcW w:w="9911" w:type="dxa"/>
          <w:gridSpan w:val="3"/>
          <w:vAlign w:val="center"/>
        </w:tcPr>
        <w:p w:rsidR="0099209F" w:rsidRPr="001342DB" w:rsidRDefault="004C69B9" w:rsidP="00435655">
          <w:pPr>
            <w:ind w:left="709" w:right="731"/>
            <w:jc w:val="center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>
            <w:rPr>
              <w:rFonts w:ascii="Arial" w:eastAsia="Arial" w:hAnsi="Arial" w:cs="Arial"/>
              <w:b/>
              <w:bCs/>
              <w:sz w:val="22"/>
              <w:szCs w:val="22"/>
            </w:rPr>
            <w:t xml:space="preserve">PROTOCOLO DE </w:t>
          </w:r>
          <w:r w:rsidR="00435655">
            <w:rPr>
              <w:rFonts w:ascii="Arial" w:eastAsia="Arial" w:hAnsi="Arial" w:cs="Arial"/>
              <w:b/>
              <w:bCs/>
              <w:sz w:val="22"/>
              <w:szCs w:val="22"/>
            </w:rPr>
            <w:t>INSTALACIÓ</w:t>
          </w:r>
          <w:r>
            <w:rPr>
              <w:rFonts w:ascii="Arial" w:eastAsia="Arial" w:hAnsi="Arial" w:cs="Arial"/>
              <w:b/>
              <w:bCs/>
              <w:sz w:val="22"/>
              <w:szCs w:val="22"/>
            </w:rPr>
            <w:t xml:space="preserve">N DE </w:t>
          </w:r>
          <w:r w:rsidR="00435655">
            <w:rPr>
              <w:rFonts w:ascii="Arial" w:eastAsia="Arial" w:hAnsi="Arial" w:cs="Arial"/>
              <w:b/>
              <w:bCs/>
              <w:sz w:val="22"/>
              <w:szCs w:val="22"/>
            </w:rPr>
            <w:t>VÍA VENOSA PERIFÉRICA</w:t>
          </w:r>
        </w:p>
      </w:tc>
    </w:tr>
  </w:tbl>
  <w:p w:rsidR="0099209F" w:rsidRDefault="009920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09F" w:rsidRDefault="0099209F" w:rsidP="00BB23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9840" w:type="dxa"/>
      <w:tblInd w:w="0" w:type="dxa"/>
      <w:tblBorders>
        <w:top w:val="single" w:sz="4" w:space="0" w:color="000000"/>
        <w:left w:val="nil"/>
        <w:bottom w:val="single" w:sz="4" w:space="0" w:color="000000"/>
        <w:right w:val="nil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697"/>
      <w:gridCol w:w="4097"/>
      <w:gridCol w:w="10"/>
      <w:gridCol w:w="3036"/>
    </w:tblGrid>
    <w:tr w:rsidR="0099209F" w:rsidTr="00BB2357">
      <w:trPr>
        <w:trHeight w:val="440"/>
      </w:trPr>
      <w:tc>
        <w:tcPr>
          <w:tcW w:w="2697" w:type="dxa"/>
          <w:vMerge w:val="restart"/>
          <w:tcBorders>
            <w:left w:val="single" w:sz="4" w:space="0" w:color="auto"/>
          </w:tcBorders>
          <w:vAlign w:val="center"/>
        </w:tcPr>
        <w:p w:rsidR="0099209F" w:rsidRDefault="0099209F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:rsidR="0099209F" w:rsidRDefault="0099209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</w:p>
        <w:p w:rsidR="0099209F" w:rsidRDefault="0099209F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hidden="0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1270</wp:posOffset>
                </wp:positionV>
                <wp:extent cx="923925" cy="695325"/>
                <wp:effectExtent l="0" t="0" r="0" b="0"/>
                <wp:wrapSquare wrapText="bothSides" distT="0" distB="0" distL="114300" distR="114300"/>
                <wp:docPr id="1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99209F" w:rsidRDefault="0099209F">
          <w:pPr>
            <w:rPr>
              <w:rFonts w:ascii="Arial" w:eastAsia="Arial" w:hAnsi="Arial" w:cs="Arial"/>
              <w:sz w:val="22"/>
              <w:szCs w:val="22"/>
            </w:rPr>
          </w:pPr>
        </w:p>
        <w:p w:rsidR="0099209F" w:rsidRDefault="0099209F">
          <w:pPr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107" w:type="dxa"/>
          <w:gridSpan w:val="2"/>
          <w:vMerge w:val="restart"/>
        </w:tcPr>
        <w:p w:rsidR="0099209F" w:rsidRDefault="0099209F">
          <w:pPr>
            <w:rPr>
              <w:rFonts w:ascii="Arial" w:eastAsia="Arial" w:hAnsi="Arial" w:cs="Arial"/>
              <w:sz w:val="20"/>
              <w:szCs w:val="20"/>
            </w:rPr>
          </w:pPr>
        </w:p>
        <w:p w:rsidR="0099209F" w:rsidRDefault="0099209F">
          <w:pPr>
            <w:rPr>
              <w:rFonts w:ascii="Arial" w:eastAsia="Arial" w:hAnsi="Arial" w:cs="Arial"/>
              <w:sz w:val="20"/>
              <w:szCs w:val="20"/>
            </w:rPr>
          </w:pPr>
        </w:p>
        <w:p w:rsidR="0099209F" w:rsidRDefault="0099209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:rsidR="0099209F" w:rsidRDefault="0099209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CESFAM JOSÉ JOAQUÍN AGUIRRE</w:t>
          </w:r>
        </w:p>
        <w:p w:rsidR="0099209F" w:rsidRDefault="0099209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:rsidR="0099209F" w:rsidRDefault="0099209F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ILUSTRE MUNICIPALIDAD DE CALLE LARGA</w:t>
          </w:r>
        </w:p>
        <w:p w:rsidR="0099209F" w:rsidRDefault="0099209F">
          <w:pPr>
            <w:jc w:val="center"/>
            <w:rPr>
              <w:rFonts w:ascii="Arial" w:eastAsia="Arial" w:hAnsi="Arial" w:cs="Arial"/>
              <w:color w:val="FF0000"/>
              <w:sz w:val="20"/>
              <w:szCs w:val="20"/>
            </w:rPr>
          </w:pPr>
          <w:r>
            <w:rPr>
              <w:rFonts w:ascii="Arial" w:eastAsia="Arial" w:hAnsi="Arial" w:cs="Arial"/>
              <w:color w:val="FF0000"/>
              <w:sz w:val="18"/>
              <w:szCs w:val="18"/>
            </w:rPr>
            <w:t>(</w:t>
          </w:r>
          <w:proofErr w:type="spellStart"/>
          <w:r>
            <w:rPr>
              <w:rFonts w:ascii="Arial" w:eastAsia="Arial" w:hAnsi="Arial" w:cs="Arial"/>
              <w:color w:val="FF0000"/>
              <w:sz w:val="18"/>
              <w:szCs w:val="18"/>
            </w:rPr>
            <w:t>arial</w:t>
          </w:r>
          <w:proofErr w:type="spellEnd"/>
          <w:r>
            <w:rPr>
              <w:rFonts w:ascii="Arial" w:eastAsia="Arial" w:hAnsi="Arial" w:cs="Arial"/>
              <w:color w:val="FF0000"/>
              <w:sz w:val="18"/>
              <w:szCs w:val="18"/>
            </w:rPr>
            <w:t xml:space="preserve"> 9)</w:t>
          </w: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99209F" w:rsidRDefault="0099209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</w:t>
          </w:r>
        </w:p>
      </w:tc>
    </w:tr>
    <w:tr w:rsidR="0099209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99209F" w:rsidRDefault="009920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99209F" w:rsidRDefault="009920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99209F" w:rsidRDefault="0099209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Edición: 01/2018</w:t>
          </w:r>
        </w:p>
      </w:tc>
    </w:tr>
    <w:tr w:rsidR="0099209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99209F" w:rsidRDefault="009920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99209F" w:rsidRDefault="009920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99209F" w:rsidRDefault="0099209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día de Mes de año</w:t>
          </w:r>
        </w:p>
      </w:tc>
    </w:tr>
    <w:tr w:rsidR="0099209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99209F" w:rsidRDefault="009920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99209F" w:rsidRDefault="009920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99209F" w:rsidRDefault="0099209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Página:  1 de x</w:t>
          </w:r>
        </w:p>
      </w:tc>
    </w:tr>
    <w:tr w:rsidR="0099209F" w:rsidTr="00BB2357">
      <w:trPr>
        <w:trHeight w:val="440"/>
      </w:trPr>
      <w:tc>
        <w:tcPr>
          <w:tcW w:w="2697" w:type="dxa"/>
          <w:vMerge/>
          <w:tcBorders>
            <w:left w:val="single" w:sz="4" w:space="0" w:color="auto"/>
          </w:tcBorders>
          <w:vAlign w:val="center"/>
        </w:tcPr>
        <w:p w:rsidR="0099209F" w:rsidRDefault="009920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107" w:type="dxa"/>
          <w:gridSpan w:val="2"/>
          <w:vMerge/>
        </w:tcPr>
        <w:p w:rsidR="0099209F" w:rsidRDefault="009920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36" w:type="dxa"/>
          <w:tcBorders>
            <w:right w:val="single" w:sz="4" w:space="0" w:color="auto"/>
          </w:tcBorders>
          <w:vAlign w:val="center"/>
        </w:tcPr>
        <w:p w:rsidR="0099209F" w:rsidRDefault="0099209F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Vigencia: Mes de año</w:t>
          </w:r>
        </w:p>
      </w:tc>
    </w:tr>
    <w:tr w:rsidR="0099209F">
      <w:trPr>
        <w:trHeight w:val="11040"/>
      </w:trPr>
      <w:tc>
        <w:tcPr>
          <w:tcW w:w="9840" w:type="dxa"/>
          <w:gridSpan w:val="4"/>
        </w:tcPr>
        <w:p w:rsidR="0099209F" w:rsidRDefault="009920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  <w:tr w:rsidR="0099209F">
      <w:trPr>
        <w:trHeight w:val="440"/>
      </w:trPr>
      <w:tc>
        <w:tcPr>
          <w:tcW w:w="2697" w:type="dxa"/>
          <w:vMerge w:val="restart"/>
        </w:tcPr>
        <w:p w:rsidR="0099209F" w:rsidRDefault="0099209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400175" cy="1292860"/>
                <wp:effectExtent l="0" t="0" r="0" b="0"/>
                <wp:wrapSquare wrapText="bothSides" distT="0" distB="0" distL="114300" distR="114300"/>
                <wp:docPr id="1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12928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97" w:type="dxa"/>
          <w:vMerge w:val="restart"/>
        </w:tcPr>
        <w:p w:rsidR="0099209F" w:rsidRDefault="0099209F">
          <w:pPr>
            <w:rPr>
              <w:rFonts w:ascii="Arial" w:eastAsia="Arial" w:hAnsi="Arial" w:cs="Arial"/>
              <w:sz w:val="22"/>
              <w:szCs w:val="22"/>
            </w:rPr>
          </w:pPr>
        </w:p>
        <w:p w:rsidR="0099209F" w:rsidRDefault="0099209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HOSPITAL SAN CAMILO</w:t>
          </w:r>
        </w:p>
        <w:p w:rsidR="0099209F" w:rsidRDefault="0099209F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DIRECCIÓN </w:t>
          </w:r>
        </w:p>
        <w:p w:rsidR="0099209F" w:rsidRDefault="0099209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>SERVICIO/UNIDAD/ COMITÉ</w:t>
          </w:r>
        </w:p>
        <w:p w:rsidR="0099209F" w:rsidRDefault="0099209F"/>
      </w:tc>
      <w:tc>
        <w:tcPr>
          <w:tcW w:w="3046" w:type="dxa"/>
          <w:gridSpan w:val="2"/>
          <w:vAlign w:val="center"/>
        </w:tcPr>
        <w:p w:rsidR="0099209F" w:rsidRDefault="0099209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Código:</w:t>
          </w:r>
          <w:r>
            <w:t xml:space="preserve"> </w:t>
          </w:r>
          <w:r>
            <w:rPr>
              <w:sz w:val="18"/>
              <w:szCs w:val="18"/>
            </w:rPr>
            <w:t>HSC-SGDC- (CODIFICA CALIDAD)</w:t>
          </w:r>
        </w:p>
      </w:tc>
    </w:tr>
    <w:tr w:rsidR="0099209F">
      <w:trPr>
        <w:trHeight w:val="440"/>
      </w:trPr>
      <w:tc>
        <w:tcPr>
          <w:tcW w:w="2697" w:type="dxa"/>
          <w:vMerge/>
        </w:tcPr>
        <w:p w:rsidR="0099209F" w:rsidRDefault="009920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99209F" w:rsidRDefault="009920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99209F" w:rsidRDefault="0099209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Edición: Primera</w:t>
          </w:r>
        </w:p>
      </w:tc>
    </w:tr>
    <w:tr w:rsidR="0099209F">
      <w:trPr>
        <w:trHeight w:val="440"/>
      </w:trPr>
      <w:tc>
        <w:tcPr>
          <w:tcW w:w="2697" w:type="dxa"/>
          <w:vMerge/>
        </w:tcPr>
        <w:p w:rsidR="0099209F" w:rsidRDefault="009920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99209F" w:rsidRDefault="009920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99209F" w:rsidRDefault="0099209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Fecha: Julio/2009</w:t>
          </w:r>
        </w:p>
      </w:tc>
    </w:tr>
    <w:tr w:rsidR="0099209F">
      <w:trPr>
        <w:trHeight w:val="440"/>
      </w:trPr>
      <w:tc>
        <w:tcPr>
          <w:tcW w:w="2697" w:type="dxa"/>
          <w:vMerge/>
        </w:tcPr>
        <w:p w:rsidR="0099209F" w:rsidRDefault="009920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99209F" w:rsidRDefault="009920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99209F" w:rsidRDefault="0099209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Página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PAGE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>
            <w:rPr>
              <w:rFonts w:ascii="Arial" w:eastAsia="Arial" w:hAnsi="Arial" w:cs="Arial"/>
              <w:noProof/>
              <w:sz w:val="22"/>
              <w:szCs w:val="22"/>
            </w:rPr>
            <w:t>1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  <w:r>
            <w:rPr>
              <w:rFonts w:ascii="Arial" w:eastAsia="Arial" w:hAnsi="Arial" w:cs="Arial"/>
              <w:sz w:val="22"/>
              <w:szCs w:val="22"/>
            </w:rPr>
            <w:t xml:space="preserve"> de </w:t>
          </w:r>
          <w:r>
            <w:rPr>
              <w:rFonts w:ascii="Arial" w:eastAsia="Arial" w:hAnsi="Arial" w:cs="Arial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sz w:val="22"/>
              <w:szCs w:val="22"/>
            </w:rPr>
            <w:instrText>NUMPAGES</w:instrText>
          </w:r>
          <w:r>
            <w:rPr>
              <w:rFonts w:ascii="Arial" w:eastAsia="Arial" w:hAnsi="Arial" w:cs="Arial"/>
              <w:sz w:val="22"/>
              <w:szCs w:val="22"/>
            </w:rPr>
            <w:fldChar w:fldCharType="separate"/>
          </w:r>
          <w:r w:rsidR="000535CC">
            <w:rPr>
              <w:rFonts w:ascii="Arial" w:eastAsia="Arial" w:hAnsi="Arial" w:cs="Arial"/>
              <w:noProof/>
              <w:sz w:val="22"/>
              <w:szCs w:val="22"/>
            </w:rPr>
            <w:t>7</w:t>
          </w:r>
          <w:r>
            <w:rPr>
              <w:rFonts w:ascii="Arial" w:eastAsia="Arial" w:hAnsi="Arial" w:cs="Arial"/>
              <w:sz w:val="22"/>
              <w:szCs w:val="22"/>
            </w:rPr>
            <w:fldChar w:fldCharType="end"/>
          </w:r>
        </w:p>
        <w:p w:rsidR="0099209F" w:rsidRDefault="0099209F">
          <w:pPr>
            <w:rPr>
              <w:rFonts w:ascii="Arial" w:eastAsia="Arial" w:hAnsi="Arial" w:cs="Arial"/>
              <w:sz w:val="22"/>
              <w:szCs w:val="22"/>
            </w:rPr>
          </w:pPr>
        </w:p>
      </w:tc>
    </w:tr>
    <w:tr w:rsidR="0099209F">
      <w:trPr>
        <w:trHeight w:val="440"/>
      </w:trPr>
      <w:tc>
        <w:tcPr>
          <w:tcW w:w="2697" w:type="dxa"/>
          <w:vMerge/>
        </w:tcPr>
        <w:p w:rsidR="0099209F" w:rsidRDefault="009920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97" w:type="dxa"/>
          <w:vMerge/>
        </w:tcPr>
        <w:p w:rsidR="0099209F" w:rsidRDefault="0099209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3046" w:type="dxa"/>
          <w:gridSpan w:val="2"/>
          <w:vAlign w:val="center"/>
        </w:tcPr>
        <w:p w:rsidR="0099209F" w:rsidRDefault="0099209F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Vigencia: Julio/2012</w:t>
          </w:r>
        </w:p>
      </w:tc>
    </w:tr>
    <w:tr w:rsidR="0099209F">
      <w:trPr>
        <w:trHeight w:val="11040"/>
      </w:trPr>
      <w:tc>
        <w:tcPr>
          <w:tcW w:w="9840" w:type="dxa"/>
          <w:gridSpan w:val="4"/>
        </w:tcPr>
        <w:p w:rsidR="0099209F" w:rsidRDefault="009920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99209F" w:rsidRDefault="009920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3"/>
      <w:tblW w:w="210" w:type="dxa"/>
      <w:tblInd w:w="991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0"/>
    </w:tblGrid>
    <w:tr w:rsidR="0099209F">
      <w:trPr>
        <w:trHeight w:val="900"/>
      </w:trPr>
      <w:tc>
        <w:tcPr>
          <w:tcW w:w="210" w:type="dxa"/>
          <w:tcBorders>
            <w:right w:val="nil"/>
          </w:tcBorders>
        </w:tcPr>
        <w:p w:rsidR="0099209F" w:rsidRDefault="009920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</w:tr>
  </w:tbl>
  <w:p w:rsidR="0099209F" w:rsidRDefault="009920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F5DB7"/>
    <w:multiLevelType w:val="hybridMultilevel"/>
    <w:tmpl w:val="F0B6FD26"/>
    <w:lvl w:ilvl="0" w:tplc="8A986480">
      <w:numFmt w:val="bullet"/>
      <w:lvlText w:val="-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E2C15"/>
    <w:multiLevelType w:val="hybridMultilevel"/>
    <w:tmpl w:val="BDDC5B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0D0B90"/>
    <w:multiLevelType w:val="hybridMultilevel"/>
    <w:tmpl w:val="4C803CBA"/>
    <w:lvl w:ilvl="0" w:tplc="09B23186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72BA4"/>
    <w:multiLevelType w:val="hybridMultilevel"/>
    <w:tmpl w:val="E84646D0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720585E"/>
    <w:multiLevelType w:val="hybridMultilevel"/>
    <w:tmpl w:val="45D094AC"/>
    <w:lvl w:ilvl="0" w:tplc="CB6448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21428"/>
    <w:multiLevelType w:val="hybridMultilevel"/>
    <w:tmpl w:val="D11E27BA"/>
    <w:lvl w:ilvl="0" w:tplc="340A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>
    <w:nsid w:val="1DF74757"/>
    <w:multiLevelType w:val="hybridMultilevel"/>
    <w:tmpl w:val="120CC8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D567E"/>
    <w:multiLevelType w:val="hybridMultilevel"/>
    <w:tmpl w:val="F552CD2A"/>
    <w:lvl w:ilvl="0" w:tplc="8A986480">
      <w:numFmt w:val="bullet"/>
      <w:lvlText w:val="-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870424"/>
    <w:multiLevelType w:val="hybridMultilevel"/>
    <w:tmpl w:val="ED10FCAA"/>
    <w:lvl w:ilvl="0" w:tplc="0C0A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9">
    <w:nsid w:val="2BAC3018"/>
    <w:multiLevelType w:val="multilevel"/>
    <w:tmpl w:val="3E42B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D125539"/>
    <w:multiLevelType w:val="hybridMultilevel"/>
    <w:tmpl w:val="53E858CA"/>
    <w:lvl w:ilvl="0" w:tplc="8A986480">
      <w:numFmt w:val="bullet"/>
      <w:lvlText w:val="-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1EE2F09"/>
    <w:multiLevelType w:val="hybridMultilevel"/>
    <w:tmpl w:val="626C267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AD1294E"/>
    <w:multiLevelType w:val="hybridMultilevel"/>
    <w:tmpl w:val="905C95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BF6574"/>
    <w:multiLevelType w:val="hybridMultilevel"/>
    <w:tmpl w:val="BDBA17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2581A"/>
    <w:multiLevelType w:val="hybridMultilevel"/>
    <w:tmpl w:val="432EA324"/>
    <w:lvl w:ilvl="0" w:tplc="8A986480">
      <w:numFmt w:val="bullet"/>
      <w:lvlText w:val="-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ACA789E"/>
    <w:multiLevelType w:val="hybridMultilevel"/>
    <w:tmpl w:val="4FA27C5A"/>
    <w:lvl w:ilvl="0" w:tplc="8A986480">
      <w:numFmt w:val="bullet"/>
      <w:lvlText w:val="-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CB61EF"/>
    <w:multiLevelType w:val="hybridMultilevel"/>
    <w:tmpl w:val="99443DFC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50B863AF"/>
    <w:multiLevelType w:val="hybridMultilevel"/>
    <w:tmpl w:val="F132D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2E31DD0"/>
    <w:multiLevelType w:val="hybridMultilevel"/>
    <w:tmpl w:val="CE3427FC"/>
    <w:lvl w:ilvl="0" w:tplc="8A986480">
      <w:numFmt w:val="bullet"/>
      <w:lvlText w:val="-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143127C"/>
    <w:multiLevelType w:val="hybridMultilevel"/>
    <w:tmpl w:val="C0807674"/>
    <w:lvl w:ilvl="0" w:tplc="8A986480">
      <w:numFmt w:val="bullet"/>
      <w:lvlText w:val="-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2A1F79"/>
    <w:multiLevelType w:val="hybridMultilevel"/>
    <w:tmpl w:val="2C5647C0"/>
    <w:lvl w:ilvl="0" w:tplc="AE8A581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9415EF"/>
    <w:multiLevelType w:val="hybridMultilevel"/>
    <w:tmpl w:val="05D28DC0"/>
    <w:lvl w:ilvl="0" w:tplc="8A986480">
      <w:numFmt w:val="bullet"/>
      <w:lvlText w:val="-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B91FE8"/>
    <w:multiLevelType w:val="hybridMultilevel"/>
    <w:tmpl w:val="986A7E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733540"/>
    <w:multiLevelType w:val="hybridMultilevel"/>
    <w:tmpl w:val="4F6684DE"/>
    <w:lvl w:ilvl="0" w:tplc="564E629C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481B23"/>
    <w:multiLevelType w:val="hybridMultilevel"/>
    <w:tmpl w:val="8A124C36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>
    <w:nsid w:val="7572666D"/>
    <w:multiLevelType w:val="hybridMultilevel"/>
    <w:tmpl w:val="B800570C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C89791B"/>
    <w:multiLevelType w:val="hybridMultilevel"/>
    <w:tmpl w:val="A666198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20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6"/>
  </w:num>
  <w:num w:numId="8">
    <w:abstractNumId w:val="11"/>
  </w:num>
  <w:num w:numId="9">
    <w:abstractNumId w:val="24"/>
  </w:num>
  <w:num w:numId="10">
    <w:abstractNumId w:val="3"/>
  </w:num>
  <w:num w:numId="11">
    <w:abstractNumId w:val="8"/>
  </w:num>
  <w:num w:numId="12">
    <w:abstractNumId w:val="2"/>
  </w:num>
  <w:num w:numId="13">
    <w:abstractNumId w:val="1"/>
  </w:num>
  <w:num w:numId="14">
    <w:abstractNumId w:val="6"/>
  </w:num>
  <w:num w:numId="15">
    <w:abstractNumId w:val="13"/>
  </w:num>
  <w:num w:numId="16">
    <w:abstractNumId w:val="23"/>
  </w:num>
  <w:num w:numId="17">
    <w:abstractNumId w:val="12"/>
  </w:num>
  <w:num w:numId="18">
    <w:abstractNumId w:val="21"/>
  </w:num>
  <w:num w:numId="19">
    <w:abstractNumId w:val="0"/>
  </w:num>
  <w:num w:numId="20">
    <w:abstractNumId w:val="7"/>
  </w:num>
  <w:num w:numId="21">
    <w:abstractNumId w:val="19"/>
  </w:num>
  <w:num w:numId="22">
    <w:abstractNumId w:val="15"/>
  </w:num>
  <w:num w:numId="23">
    <w:abstractNumId w:val="10"/>
  </w:num>
  <w:num w:numId="24">
    <w:abstractNumId w:val="14"/>
  </w:num>
  <w:num w:numId="25">
    <w:abstractNumId w:val="18"/>
  </w:num>
  <w:num w:numId="26">
    <w:abstractNumId w:val="9"/>
  </w:num>
  <w:num w:numId="27">
    <w:abstractNumId w:val="2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activeWritingStyle w:appName="MSWord" w:lang="pt-BR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99"/>
    <w:rsid w:val="00016EE1"/>
    <w:rsid w:val="000206E5"/>
    <w:rsid w:val="00027488"/>
    <w:rsid w:val="000307D2"/>
    <w:rsid w:val="000322CF"/>
    <w:rsid w:val="000535CC"/>
    <w:rsid w:val="000C2BFA"/>
    <w:rsid w:val="00121229"/>
    <w:rsid w:val="001342DB"/>
    <w:rsid w:val="0013768F"/>
    <w:rsid w:val="00152FC6"/>
    <w:rsid w:val="00171426"/>
    <w:rsid w:val="00174619"/>
    <w:rsid w:val="001D5C45"/>
    <w:rsid w:val="002044FF"/>
    <w:rsid w:val="00205617"/>
    <w:rsid w:val="00243010"/>
    <w:rsid w:val="002473AC"/>
    <w:rsid w:val="002503FC"/>
    <w:rsid w:val="002B23D5"/>
    <w:rsid w:val="002E7E63"/>
    <w:rsid w:val="00373298"/>
    <w:rsid w:val="00383D7C"/>
    <w:rsid w:val="00391520"/>
    <w:rsid w:val="00435655"/>
    <w:rsid w:val="004A4F2E"/>
    <w:rsid w:val="004C69B9"/>
    <w:rsid w:val="004C7421"/>
    <w:rsid w:val="004F0F94"/>
    <w:rsid w:val="004F2681"/>
    <w:rsid w:val="00525A59"/>
    <w:rsid w:val="005763D5"/>
    <w:rsid w:val="00634501"/>
    <w:rsid w:val="0065021C"/>
    <w:rsid w:val="00654F99"/>
    <w:rsid w:val="0068467C"/>
    <w:rsid w:val="006A10BB"/>
    <w:rsid w:val="006B6412"/>
    <w:rsid w:val="0075474D"/>
    <w:rsid w:val="007B2A3F"/>
    <w:rsid w:val="007E6D55"/>
    <w:rsid w:val="0081083B"/>
    <w:rsid w:val="00827927"/>
    <w:rsid w:val="00870415"/>
    <w:rsid w:val="008A3EF6"/>
    <w:rsid w:val="008C6C68"/>
    <w:rsid w:val="008E4EC7"/>
    <w:rsid w:val="008F3882"/>
    <w:rsid w:val="009440E2"/>
    <w:rsid w:val="00945191"/>
    <w:rsid w:val="00976BF8"/>
    <w:rsid w:val="0099209F"/>
    <w:rsid w:val="009B1340"/>
    <w:rsid w:val="009B4811"/>
    <w:rsid w:val="009B7683"/>
    <w:rsid w:val="00A16029"/>
    <w:rsid w:val="00A65BB1"/>
    <w:rsid w:val="00A77E92"/>
    <w:rsid w:val="00AC0FAC"/>
    <w:rsid w:val="00AC1714"/>
    <w:rsid w:val="00AC667A"/>
    <w:rsid w:val="00AD4F07"/>
    <w:rsid w:val="00B32D72"/>
    <w:rsid w:val="00B41227"/>
    <w:rsid w:val="00B5000E"/>
    <w:rsid w:val="00B8476D"/>
    <w:rsid w:val="00B866FA"/>
    <w:rsid w:val="00BB2357"/>
    <w:rsid w:val="00BD1332"/>
    <w:rsid w:val="00C54DA4"/>
    <w:rsid w:val="00CB500B"/>
    <w:rsid w:val="00CC4A59"/>
    <w:rsid w:val="00CD4FD0"/>
    <w:rsid w:val="00D076FF"/>
    <w:rsid w:val="00D31F78"/>
    <w:rsid w:val="00D33BC8"/>
    <w:rsid w:val="00D40F9D"/>
    <w:rsid w:val="00D41F74"/>
    <w:rsid w:val="00D5297E"/>
    <w:rsid w:val="00DD1A1A"/>
    <w:rsid w:val="00DF2064"/>
    <w:rsid w:val="00E3104D"/>
    <w:rsid w:val="00E36412"/>
    <w:rsid w:val="00E513ED"/>
    <w:rsid w:val="00E558CC"/>
    <w:rsid w:val="00E90E52"/>
    <w:rsid w:val="00E977C9"/>
    <w:rsid w:val="00EA1771"/>
    <w:rsid w:val="00EB2590"/>
    <w:rsid w:val="00EE72E5"/>
    <w:rsid w:val="00F37116"/>
    <w:rsid w:val="00F63F7A"/>
    <w:rsid w:val="00F77AB9"/>
    <w:rsid w:val="00FA091B"/>
    <w:rsid w:val="00FA1B84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D497F0-CF4F-44AC-ACEF-8684BB64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5763D5"/>
    <w:pPr>
      <w:ind w:left="720"/>
    </w:pPr>
  </w:style>
  <w:style w:type="character" w:customStyle="1" w:styleId="PrrafodelistaCar">
    <w:name w:val="Párrafo de lista Car"/>
    <w:link w:val="Prrafodelista"/>
    <w:uiPriority w:val="34"/>
    <w:rsid w:val="005763D5"/>
  </w:style>
  <w:style w:type="paragraph" w:styleId="Piedepgina">
    <w:name w:val="footer"/>
    <w:basedOn w:val="Normal"/>
    <w:link w:val="Piedepgina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57"/>
  </w:style>
  <w:style w:type="paragraph" w:styleId="Encabezado">
    <w:name w:val="header"/>
    <w:basedOn w:val="Normal"/>
    <w:link w:val="EncabezadoCar"/>
    <w:uiPriority w:val="99"/>
    <w:unhideWhenUsed/>
    <w:rsid w:val="00BB23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57"/>
  </w:style>
  <w:style w:type="character" w:styleId="Hipervnculo">
    <w:name w:val="Hyperlink"/>
    <w:basedOn w:val="Fuentedeprrafopredeter"/>
    <w:uiPriority w:val="99"/>
    <w:unhideWhenUsed/>
    <w:rsid w:val="00F63F7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63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A1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31F7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52F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42762-034B-44F5-98A1-34656194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1164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Minsal</dc:creator>
  <cp:lastModifiedBy>Usuario de Windows</cp:lastModifiedBy>
  <cp:revision>13</cp:revision>
  <cp:lastPrinted>2024-06-28T14:22:00Z</cp:lastPrinted>
  <dcterms:created xsi:type="dcterms:W3CDTF">2021-03-16T13:53:00Z</dcterms:created>
  <dcterms:modified xsi:type="dcterms:W3CDTF">2024-06-28T14:22:00Z</dcterms:modified>
</cp:coreProperties>
</file>